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D011" w14:textId="3940E332" w:rsidR="00AF7CD1" w:rsidRPr="00D06BD2" w:rsidRDefault="00D06BD2">
      <w:pPr>
        <w:rPr>
          <w:rFonts w:asciiTheme="majorEastAsia" w:eastAsiaTheme="majorEastAsia" w:hAnsiTheme="majorEastAsia"/>
          <w:b/>
          <w:color w:val="FFFFFF" w:themeColor="background1"/>
          <w:sz w:val="44"/>
          <w:szCs w:val="44"/>
          <w:lang w:eastAsia="zh-CN"/>
        </w:rPr>
      </w:pPr>
      <w:r w:rsidRPr="00D06BD2">
        <w:rPr>
          <w:rFonts w:asciiTheme="majorEastAsia" w:eastAsiaTheme="majorEastAsia" w:hAnsiTheme="majorEastAsia" w:hint="eastAsia"/>
          <w:b/>
          <w:color w:val="FFFFFF" w:themeColor="background1"/>
          <w:sz w:val="44"/>
          <w:szCs w:val="44"/>
          <w:highlight w:val="blue"/>
        </w:rPr>
        <w:t>芦別</w:t>
      </w:r>
      <w:r w:rsidRPr="00D06BD2">
        <w:rPr>
          <w:rFonts w:asciiTheme="majorEastAsia" w:eastAsiaTheme="majorEastAsia" w:hAnsiTheme="majorEastAsia" w:hint="eastAsia"/>
          <w:b/>
          <w:color w:val="FFFFFF" w:themeColor="background1"/>
          <w:sz w:val="44"/>
          <w:szCs w:val="44"/>
          <w:highlight w:val="blue"/>
          <w:lang w:eastAsia="zh-CN"/>
        </w:rPr>
        <w:t>市立</w:t>
      </w:r>
      <w:r w:rsidRPr="00D06BD2">
        <w:rPr>
          <w:rFonts w:asciiTheme="majorEastAsia" w:eastAsiaTheme="majorEastAsia" w:hAnsiTheme="majorEastAsia" w:hint="eastAsia"/>
          <w:b/>
          <w:color w:val="FFFFFF" w:themeColor="background1"/>
          <w:sz w:val="44"/>
          <w:szCs w:val="44"/>
          <w:highlight w:val="blue"/>
        </w:rPr>
        <w:t>芦別中</w:t>
      </w:r>
      <w:r w:rsidR="00FE1065" w:rsidRPr="00D06BD2">
        <w:rPr>
          <w:rFonts w:asciiTheme="majorEastAsia" w:eastAsiaTheme="majorEastAsia" w:hAnsiTheme="majorEastAsia" w:hint="eastAsia"/>
          <w:b/>
          <w:color w:val="FFFFFF" w:themeColor="background1"/>
          <w:sz w:val="44"/>
          <w:szCs w:val="44"/>
          <w:highlight w:val="blue"/>
          <w:lang w:eastAsia="zh-CN"/>
        </w:rPr>
        <w:t>学校　学校教育活動</w:t>
      </w:r>
      <w:r w:rsidR="004A20DD" w:rsidRPr="00D06BD2">
        <w:rPr>
          <w:rFonts w:asciiTheme="majorEastAsia" w:eastAsiaTheme="majorEastAsia" w:hAnsiTheme="majorEastAsia" w:hint="eastAsia"/>
          <w:b/>
          <w:color w:val="FFFFFF" w:themeColor="background1"/>
          <w:sz w:val="44"/>
          <w:szCs w:val="44"/>
          <w:highlight w:val="blue"/>
          <w:lang w:eastAsia="zh-CN"/>
        </w:rPr>
        <w:t>紹介</w:t>
      </w:r>
      <w:r w:rsidR="00FF004F" w:rsidRPr="00D06BD2">
        <w:rPr>
          <w:rFonts w:asciiTheme="majorEastAsia" w:eastAsiaTheme="majorEastAsia" w:hAnsiTheme="majorEastAsia" w:hint="eastAsia"/>
          <w:b/>
          <w:color w:val="FFFFFF" w:themeColor="background1"/>
          <w:sz w:val="44"/>
          <w:szCs w:val="44"/>
          <w:highlight w:val="blue"/>
          <w:lang w:eastAsia="zh-CN"/>
        </w:rPr>
        <w:t xml:space="preserve">　　</w:t>
      </w:r>
      <w:r w:rsidR="00A64BEB" w:rsidRPr="00D06BD2">
        <w:rPr>
          <w:rFonts w:asciiTheme="majorEastAsia" w:eastAsiaTheme="majorEastAsia" w:hAnsiTheme="majorEastAsia" w:hint="eastAsia"/>
          <w:b/>
          <w:color w:val="FFFFFF" w:themeColor="background1"/>
          <w:sz w:val="44"/>
          <w:szCs w:val="44"/>
          <w:highlight w:val="blue"/>
          <w:lang w:eastAsia="zh-CN"/>
        </w:rPr>
        <w:t xml:space="preserve">　　</w:t>
      </w:r>
      <w:r w:rsidR="00FF004F" w:rsidRPr="00D06BD2">
        <w:rPr>
          <w:rFonts w:asciiTheme="majorEastAsia" w:eastAsiaTheme="majorEastAsia" w:hAnsiTheme="majorEastAsia" w:hint="eastAsia"/>
          <w:b/>
          <w:color w:val="FFFFFF" w:themeColor="background1"/>
          <w:sz w:val="44"/>
          <w:szCs w:val="44"/>
          <w:highlight w:val="blue"/>
          <w:lang w:eastAsia="zh-CN"/>
        </w:rPr>
        <w:t xml:space="preserve">　　　　</w:t>
      </w:r>
    </w:p>
    <w:p w14:paraId="6524DB1D" w14:textId="594C8E14" w:rsidR="007F0882" w:rsidRDefault="00EB3B74" w:rsidP="00B6108D">
      <w:pPr>
        <w:ind w:left="1022" w:hangingChars="426" w:hanging="1022"/>
        <w:rPr>
          <w:rFonts w:asciiTheme="majorEastAsia" w:eastAsiaTheme="majorEastAsia" w:hAnsiTheme="majorEastAsia"/>
          <w:b/>
          <w:lang w:eastAsia="zh-CN"/>
        </w:rPr>
      </w:pPr>
      <w:r>
        <w:rPr>
          <w:rFonts w:asciiTheme="majorEastAsia" w:eastAsiaTheme="majorEastAsia" w:hAnsiTheme="majorEastAsia"/>
          <w:noProof/>
          <w:sz w:val="24"/>
          <w:szCs w:val="24"/>
        </w:rPr>
        <mc:AlternateContent>
          <mc:Choice Requires="wps">
            <w:drawing>
              <wp:anchor distT="45720" distB="45720" distL="114300" distR="114300" simplePos="0" relativeHeight="251669504" behindDoc="0" locked="0" layoutInCell="1" allowOverlap="1" wp14:anchorId="7C9EE1D7" wp14:editId="03FB432B">
                <wp:simplePos x="0" y="0"/>
                <wp:positionH relativeFrom="column">
                  <wp:posOffset>3652520</wp:posOffset>
                </wp:positionH>
                <wp:positionV relativeFrom="paragraph">
                  <wp:posOffset>89535</wp:posOffset>
                </wp:positionV>
                <wp:extent cx="2038350" cy="334010"/>
                <wp:effectExtent l="9525" t="8890" r="9525" b="952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4010"/>
                        </a:xfrm>
                        <a:prstGeom prst="rect">
                          <a:avLst/>
                        </a:prstGeom>
                        <a:solidFill>
                          <a:srgbClr val="FFFFFF"/>
                        </a:solidFill>
                        <a:ln w="9525">
                          <a:solidFill>
                            <a:srgbClr val="000000"/>
                          </a:solidFill>
                          <a:miter lim="800000"/>
                          <a:headEnd/>
                          <a:tailEnd/>
                        </a:ln>
                      </wps:spPr>
                      <wps:txbx>
                        <w:txbxContent>
                          <w:p w14:paraId="58BD9E82" w14:textId="58F3BF0B" w:rsidR="00650E72" w:rsidRDefault="004A20DD" w:rsidP="00650E72">
                            <w:pPr>
                              <w:rPr>
                                <w:rFonts w:asciiTheme="majorEastAsia" w:eastAsiaTheme="majorEastAsia" w:hAnsiTheme="majorEastAsia"/>
                                <w:sz w:val="24"/>
                                <w:szCs w:val="24"/>
                              </w:rPr>
                            </w:pPr>
                            <w:r>
                              <w:rPr>
                                <w:rFonts w:asciiTheme="majorEastAsia" w:eastAsiaTheme="majorEastAsia" w:hAnsiTheme="majorEastAsia" w:hint="eastAsia"/>
                                <w:b/>
                                <w:sz w:val="24"/>
                                <w:szCs w:val="24"/>
                              </w:rPr>
                              <w:t>校長</w:t>
                            </w:r>
                            <w:r w:rsidR="00650E72" w:rsidRPr="00171B79">
                              <w:rPr>
                                <w:rFonts w:asciiTheme="majorEastAsia" w:eastAsiaTheme="majorEastAsia" w:hAnsiTheme="majorEastAsia" w:hint="eastAsia"/>
                                <w:sz w:val="24"/>
                                <w:szCs w:val="24"/>
                              </w:rPr>
                              <w:t xml:space="preserve">　</w:t>
                            </w:r>
                            <w:r w:rsidR="00D06BD2">
                              <w:rPr>
                                <w:rFonts w:asciiTheme="majorEastAsia" w:eastAsiaTheme="majorEastAsia" w:hAnsiTheme="majorEastAsia" w:hint="eastAsia"/>
                                <w:sz w:val="24"/>
                                <w:szCs w:val="24"/>
                              </w:rPr>
                              <w:t xml:space="preserve">　河　戸　　悟</w:t>
                            </w:r>
                          </w:p>
                          <w:p w14:paraId="7D76D450" w14:textId="77777777" w:rsidR="00650E72" w:rsidRDefault="00650E72" w:rsidP="00650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EE1D7" id="_x0000_t202" coordsize="21600,21600" o:spt="202" path="m,l,21600r21600,l21600,xe">
                <v:stroke joinstyle="miter"/>
                <v:path gradientshapeok="t" o:connecttype="rect"/>
              </v:shapetype>
              <v:shape id="Text Box 12" o:spid="_x0000_s1026" type="#_x0000_t202" style="position:absolute;left:0;text-align:left;margin-left:287.6pt;margin-top:7.05pt;width:160.5pt;height:2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XZFAIAACsEAAAOAAAAZHJzL2Uyb0RvYy54bWysU9tu2zAMfR+wfxD0vjjXLTXiFF26DAO6&#10;C9DtA2RZtoXJokYpsbuvHyWnaXZ7GaYHQRSpQ/LwaHM9dIYdFXoNtuCzyZQzZSVU2jYF//J5/2LN&#10;mQ/CVsKAVQV/UJ5fb58/2/QuV3NowVQKGYFYn/eu4G0ILs8yL1vVCT8Bpyw5a8BOBDKxySoUPaF3&#10;JptPpy+zHrByCFJ5T7e3o5NvE35dKxk+1rVXgZmCU20h7Zj2Mu7ZdiPyBoVrtTyVIf6hik5oS0nP&#10;ULciCHZA/RtUpyWChzpMJHQZ1LWWKvVA3cymv3Rz3wqnUi9Ejndnmvz/g5UfjvfuE7IwvIaBBpia&#10;8O4O5FfPLOxaYRt1gwh9q0RFiWeRsqx3Pj89jVT73EeQsn8PFQ1ZHAIkoKHGLrJCfTJCpwE8nElX&#10;Q2CSLufTxXqxIpck32KxJBpSCpE/vnbow1sFHYuHgiMNNaGL450PsRqRP4bEZB6MrvbamGRgU+4M&#10;sqMgAezTOqH/FGYs6wt+tZqvRgL+CjFN608QnQ6kZKO7gq/PQSKPtL2xVdJZENqMZyrZ2BOPkbqR&#10;xDCUAwVGPkuoHohRhFGx9MPo0AJ+56wntRbcfzsIVJyZd5amcjVbLqO8k7FcvZqTgZee8tIjrCSo&#10;ggfOxuMujF/i4FA3LWUadWDhhiZZ60TyU1WnukmRifvT74mSv7RT1NMf3/4AAAD//wMAUEsDBBQA&#10;BgAIAAAAIQAlFOuG3wAAAAkBAAAPAAAAZHJzL2Rvd25yZXYueG1sTI/LTsMwEEX3SPyDNUhsEHVa&#10;WicNcSqEBKI7KAi2bjxNIvwItpuGv2dYwXLmHt05U20ma9iIIfbeSZjPMmDoGq9710p4e324LoDF&#10;pJxWxjuU8I0RNvX5WaVK7U/uBcddahmVuFgqCV1KQ8l5bDq0Ks78gI6ygw9WJRpDy3VQJyq3hi+y&#10;THCrekcXOjXgfYfN5+5oJRTLp/Ejbm+e3xtxMOt0lY+PX0HKy4vp7hZYwin9wfCrT+pQk9PeH52O&#10;zEhY5asFoRQs58AIKNaCFnsJQuTA64r//6D+AQAA//8DAFBLAQItABQABgAIAAAAIQC2gziS/gAA&#10;AOEBAAATAAAAAAAAAAAAAAAAAAAAAABbQ29udGVudF9UeXBlc10ueG1sUEsBAi0AFAAGAAgAAAAh&#10;ADj9If/WAAAAlAEAAAsAAAAAAAAAAAAAAAAALwEAAF9yZWxzLy5yZWxzUEsBAi0AFAAGAAgAAAAh&#10;AApDFdkUAgAAKwQAAA4AAAAAAAAAAAAAAAAALgIAAGRycy9lMm9Eb2MueG1sUEsBAi0AFAAGAAgA&#10;AAAhACUU64bfAAAACQEAAA8AAAAAAAAAAAAAAAAAbgQAAGRycy9kb3ducmV2LnhtbFBLBQYAAAAA&#10;BAAEAPMAAAB6BQAAAAA=&#10;">
                <v:textbox>
                  <w:txbxContent>
                    <w:p w14:paraId="58BD9E82" w14:textId="58F3BF0B" w:rsidR="00650E72" w:rsidRDefault="004A20DD" w:rsidP="00650E72">
                      <w:pPr>
                        <w:rPr>
                          <w:rFonts w:asciiTheme="majorEastAsia" w:eastAsiaTheme="majorEastAsia" w:hAnsiTheme="majorEastAsia"/>
                          <w:sz w:val="24"/>
                          <w:szCs w:val="24"/>
                        </w:rPr>
                      </w:pPr>
                      <w:r>
                        <w:rPr>
                          <w:rFonts w:asciiTheme="majorEastAsia" w:eastAsiaTheme="majorEastAsia" w:hAnsiTheme="majorEastAsia" w:hint="eastAsia"/>
                          <w:b/>
                          <w:sz w:val="24"/>
                          <w:szCs w:val="24"/>
                        </w:rPr>
                        <w:t>校長</w:t>
                      </w:r>
                      <w:r w:rsidR="00650E72" w:rsidRPr="00171B79">
                        <w:rPr>
                          <w:rFonts w:asciiTheme="majorEastAsia" w:eastAsiaTheme="majorEastAsia" w:hAnsiTheme="majorEastAsia" w:hint="eastAsia"/>
                          <w:sz w:val="24"/>
                          <w:szCs w:val="24"/>
                        </w:rPr>
                        <w:t xml:space="preserve">　</w:t>
                      </w:r>
                      <w:r w:rsidR="00D06BD2">
                        <w:rPr>
                          <w:rFonts w:asciiTheme="majorEastAsia" w:eastAsiaTheme="majorEastAsia" w:hAnsiTheme="majorEastAsia" w:hint="eastAsia"/>
                          <w:sz w:val="24"/>
                          <w:szCs w:val="24"/>
                        </w:rPr>
                        <w:t xml:space="preserve">　河　戸　　悟</w:t>
                      </w:r>
                    </w:p>
                    <w:p w14:paraId="7D76D450" w14:textId="77777777" w:rsidR="00650E72" w:rsidRDefault="00650E72" w:rsidP="00650E72"/>
                  </w:txbxContent>
                </v:textbox>
                <w10:wrap type="square"/>
              </v:shape>
            </w:pict>
          </mc:Fallback>
        </mc:AlternateContent>
      </w:r>
    </w:p>
    <w:p w14:paraId="05B82B45" w14:textId="435E7E23" w:rsidR="006F547C" w:rsidRDefault="006F547C" w:rsidP="006F547C">
      <w:pPr>
        <w:spacing w:line="276" w:lineRule="auto"/>
        <w:rPr>
          <w:rFonts w:asciiTheme="majorEastAsia" w:eastAsiaTheme="majorEastAsia" w:hAnsiTheme="majorEastAsia"/>
          <w:b/>
          <w:sz w:val="24"/>
          <w:szCs w:val="24"/>
        </w:rPr>
      </w:pPr>
      <w:r>
        <w:rPr>
          <w:rFonts w:asciiTheme="majorEastAsia" w:eastAsiaTheme="majorEastAsia" w:hAnsiTheme="majorEastAsia"/>
          <w:b/>
          <w:sz w:val="24"/>
          <w:szCs w:val="24"/>
        </w:rPr>
        <w:t>◯</w:t>
      </w:r>
      <w:r w:rsidR="00455B30">
        <w:rPr>
          <w:rFonts w:asciiTheme="majorEastAsia" w:eastAsiaTheme="majorEastAsia" w:hAnsiTheme="majorEastAsia"/>
          <w:b/>
          <w:sz w:val="24"/>
          <w:szCs w:val="24"/>
        </w:rPr>
        <w:t>学校紹介</w:t>
      </w:r>
    </w:p>
    <w:p w14:paraId="696EBE7E" w14:textId="5C0AB2AC" w:rsidR="00650E72" w:rsidRDefault="00EB3B74" w:rsidP="00B81593">
      <w:pPr>
        <w:tabs>
          <w:tab w:val="left" w:pos="3885"/>
        </w:tabs>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764AFCA6" wp14:editId="14AB4056">
                <wp:simplePos x="0" y="0"/>
                <wp:positionH relativeFrom="margin">
                  <wp:align>right</wp:align>
                </wp:positionH>
                <wp:positionV relativeFrom="paragraph">
                  <wp:posOffset>82550</wp:posOffset>
                </wp:positionV>
                <wp:extent cx="5708015" cy="3466465"/>
                <wp:effectExtent l="19050" t="19050" r="26035" b="196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3466465"/>
                        </a:xfrm>
                        <a:prstGeom prst="rect">
                          <a:avLst/>
                        </a:prstGeom>
                        <a:solidFill>
                          <a:schemeClr val="lt1">
                            <a:lumMod val="100000"/>
                            <a:lumOff val="0"/>
                          </a:schemeClr>
                        </a:solidFill>
                        <a:ln w="31750" cap="rnd">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C675B0" w14:textId="6E600D36" w:rsidR="00B51DCE" w:rsidRDefault="00B51DCE" w:rsidP="00B51DCE">
                            <w:pPr>
                              <w:pStyle w:val="aa"/>
                              <w:wordWrap/>
                              <w:spacing w:line="440" w:lineRule="exact"/>
                              <w:ind w:firstLineChars="100" w:firstLine="240"/>
                              <w:rPr>
                                <w:rFonts w:ascii="HGMaruGothicMPRO" w:eastAsia="HGMaruGothicMPRO" w:hAnsi="HGMaruGothicMPRO"/>
                                <w:spacing w:val="0"/>
                              </w:rPr>
                            </w:pPr>
                            <w:r w:rsidRPr="00B51DCE">
                              <w:rPr>
                                <w:rFonts w:ascii="HGMaruGothicMPRO" w:eastAsia="HGMaruGothicMPRO" w:hAnsi="HGMaruGothicMPRO" w:hint="eastAsia"/>
                                <w:spacing w:val="0"/>
                              </w:rPr>
                              <w:t>本市は北海道の中央部に位置し</w:t>
                            </w:r>
                            <w:r w:rsidR="00941FF4">
                              <w:rPr>
                                <w:rFonts w:ascii="HGMaruGothicMPRO" w:eastAsia="HGMaruGothicMPRO" w:hAnsi="HGMaruGothicMPRO" w:hint="eastAsia"/>
                                <w:spacing w:val="0"/>
                              </w:rPr>
                              <w:t>、</w:t>
                            </w:r>
                            <w:r w:rsidRPr="00B51DCE">
                              <w:rPr>
                                <w:rFonts w:ascii="HGMaruGothicMPRO" w:eastAsia="HGMaruGothicMPRO" w:hAnsi="HGMaruGothicMPRO" w:hint="eastAsia"/>
                                <w:spacing w:val="0"/>
                              </w:rPr>
                              <w:t>山岳、丘陵地が周囲を囲み、その３分の２は国有林、その他は森林地帯である。空知川、芦別川を主流とする河川の流域は地味肥沃にして、農耕に適し、米作地帯となっている。</w:t>
                            </w:r>
                          </w:p>
                          <w:p w14:paraId="299DA041" w14:textId="59307822" w:rsidR="00B51DCE" w:rsidRPr="00B51DCE" w:rsidRDefault="00B51DCE" w:rsidP="00B51DCE">
                            <w:pPr>
                              <w:pStyle w:val="aa"/>
                              <w:wordWrap/>
                              <w:spacing w:line="440" w:lineRule="exact"/>
                              <w:ind w:firstLineChars="118" w:firstLine="283"/>
                              <w:rPr>
                                <w:rFonts w:ascii="HGMaruGothicMPRO" w:eastAsia="HGMaruGothicMPRO" w:hAnsi="HGMaruGothicMPRO"/>
                                <w:spacing w:val="0"/>
                              </w:rPr>
                            </w:pPr>
                            <w:r w:rsidRPr="00B51DCE">
                              <w:rPr>
                                <w:rFonts w:ascii="HGMaruGothicMPRO" w:eastAsia="HGMaruGothicMPRO" w:hAnsi="HGMaruGothicMPRO" w:hint="eastAsia"/>
                                <w:spacing w:val="0"/>
                              </w:rPr>
                              <w:t>本校は、８学級（通常学級６、特別支援学級２）、全校生徒１５２名（１２月末）、教職員２２名の中規模校である。保護者や地域住民の中には本校の同窓生が多く学校教育に対する関心や期待は高い。</w:t>
                            </w:r>
                          </w:p>
                          <w:p w14:paraId="33885BFE" w14:textId="77777777" w:rsidR="007935FC"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 xml:space="preserve">　挨拶、歌声、清掃の</w:t>
                            </w:r>
                            <w:r w:rsidR="007935FC">
                              <w:rPr>
                                <w:rFonts w:ascii="HGMaruGothicMPRO" w:eastAsia="HGMaruGothicMPRO" w:hAnsi="HGMaruGothicMPRO" w:hint="eastAsia"/>
                                <w:spacing w:val="0"/>
                              </w:rPr>
                              <w:t>芦中生徒会の三大運動</w:t>
                            </w:r>
                            <w:r w:rsidRPr="00B51DCE">
                              <w:rPr>
                                <w:rFonts w:ascii="HGMaruGothicMPRO" w:eastAsia="HGMaruGothicMPRO" w:hAnsi="HGMaruGothicMPRO" w:hint="eastAsia"/>
                                <w:spacing w:val="0"/>
                              </w:rPr>
                              <w:t>は本校の長い歴史</w:t>
                            </w:r>
                          </w:p>
                          <w:p w14:paraId="0468FC39" w14:textId="77777777" w:rsidR="007935FC"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の中で育まれ息づき伝統となっている。人との関わりや集団生</w:t>
                            </w:r>
                          </w:p>
                          <w:p w14:paraId="7F72D29C" w14:textId="27BBA478" w:rsidR="007935FC" w:rsidRPr="00941FF4"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活において心の健康を推し量る大切な意味を有するこれらの活</w:t>
                            </w:r>
                          </w:p>
                          <w:p w14:paraId="6F51D714" w14:textId="13069AF1" w:rsidR="00B51DCE"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動は、学びの環境づくりの重要な要素である。</w:t>
                            </w:r>
                          </w:p>
                          <w:p w14:paraId="77137F5D" w14:textId="77777777" w:rsidR="00B51DCE" w:rsidRDefault="00B51DCE" w:rsidP="00B51DCE">
                            <w:pPr>
                              <w:pStyle w:val="aa"/>
                              <w:wordWrap/>
                              <w:spacing w:line="440" w:lineRule="exact"/>
                              <w:ind w:left="1" w:firstLineChars="100" w:firstLine="240"/>
                              <w:rPr>
                                <w:rFonts w:ascii="HGMaruGothicMPRO" w:eastAsia="HGMaruGothicMPRO" w:hAnsi="HGMaruGothicMPRO"/>
                                <w:spacing w:val="0"/>
                              </w:rPr>
                            </w:pPr>
                            <w:r>
                              <w:rPr>
                                <w:rFonts w:ascii="HGMaruGothicMPRO" w:eastAsia="HGMaruGothicMPRO" w:hAnsi="HGMaruGothicMPRO" w:hint="eastAsia"/>
                                <w:spacing w:val="0"/>
                              </w:rPr>
                              <w:t>また、</w:t>
                            </w:r>
                            <w:r w:rsidRPr="00B51DCE">
                              <w:rPr>
                                <w:rFonts w:ascii="HGMaruGothicMPRO" w:eastAsia="HGMaruGothicMPRO" w:hAnsi="HGMaruGothicMPRO" w:hint="eastAsia"/>
                                <w:spacing w:val="0"/>
                              </w:rPr>
                              <w:t>誰とでも明るい挨拶のできる生徒が多く来校者から</w:t>
                            </w:r>
                          </w:p>
                          <w:p w14:paraId="7B21AC75" w14:textId="6C70D784" w:rsidR="00B51DCE" w:rsidRDefault="00B51DCE" w:rsidP="00B51DCE">
                            <w:pPr>
                              <w:pStyle w:val="aa"/>
                              <w:tabs>
                                <w:tab w:val="left" w:pos="882"/>
                              </w:tabs>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の評価も高い。</w:t>
                            </w:r>
                          </w:p>
                          <w:p w14:paraId="35ABB0D3" w14:textId="77777777" w:rsidR="00B51DCE" w:rsidRPr="00B51DCE" w:rsidRDefault="00B51DCE" w:rsidP="00B51DCE">
                            <w:pPr>
                              <w:pStyle w:val="aa"/>
                              <w:wordWrap/>
                              <w:spacing w:line="360" w:lineRule="exact"/>
                              <w:ind w:left="738"/>
                              <w:rPr>
                                <w:rFonts w:ascii="ＭＳ 明朝" w:hAnsi="ＭＳ 明朝"/>
                                <w:spacing w:val="0"/>
                              </w:rPr>
                            </w:pPr>
                          </w:p>
                          <w:p w14:paraId="5E1F9F22" w14:textId="0CC1E6F8" w:rsidR="00650E72" w:rsidRPr="005104AD" w:rsidRDefault="00650E72" w:rsidP="00B51DCE">
                            <w:pPr>
                              <w:spacing w:line="360" w:lineRule="exact"/>
                              <w:rPr>
                                <w:sz w:val="20"/>
                                <w:szCs w:val="20"/>
                              </w:rPr>
                            </w:pPr>
                          </w:p>
                          <w:p w14:paraId="0A5F0417" w14:textId="77777777" w:rsidR="00D06BD2" w:rsidRDefault="00D06BD2" w:rsidP="00B51DCE">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p>
                          <w:p w14:paraId="1AF3FF1E" w14:textId="77777777" w:rsidR="00D06BD2" w:rsidRDefault="00D06BD2" w:rsidP="00B51DCE">
                            <w:pPr>
                              <w:spacing w:line="360" w:lineRule="exact"/>
                              <w:rPr>
                                <w:rFonts w:asciiTheme="majorEastAsia" w:eastAsiaTheme="majorEastAsia" w:hAnsiTheme="majorEastAsia"/>
                              </w:rPr>
                            </w:pPr>
                          </w:p>
                          <w:p w14:paraId="7E28CBD1" w14:textId="574B8369" w:rsidR="007F0882" w:rsidRPr="00650E72" w:rsidRDefault="00D06BD2" w:rsidP="00B51DCE">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FCA6" id="_x0000_t202" coordsize="21600,21600" o:spt="202" path="m,l,21600r21600,l21600,xe">
                <v:stroke joinstyle="miter"/>
                <v:path gradientshapeok="t" o:connecttype="rect"/>
              </v:shapetype>
              <v:shape id="Text Box 5" o:spid="_x0000_s1027" type="#_x0000_t202" style="position:absolute;left:0;text-align:left;margin-left:398.25pt;margin-top:6.5pt;width:449.45pt;height:272.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BsPwIAALgEAAAOAAAAZHJzL2Uyb0RvYy54bWysVMtu2zAQvBfoPxC815Jc23EEy0HqNEWB&#10;9AGk/QCapCwiFJclaUvu13dJyY7bAj0U8UEgd6XZ3ZlZr276VpODdF6BqWgxySmRhoNQZlfR79/u&#10;3ywp8YEZwTQYWdGj9PRm/frVqrOlnEIDWkhHEMT4srMVbUKwZZZ53siW+QlYaTBZg2tZwKvbZcKx&#10;DtFbnU3zfJF14IR1wKX3GL0bknSd8Ota8vClrr0MRFcUewvp6dJzG5/ZesXKnWO2UXxsg/1HFy1T&#10;Boueoe5YYGTv1F9QreIOPNRhwqHNoK4Vl2kGnKbI/5jmsWFWplmQHG/PNPmXg+WfD4/2qyOhfwc9&#10;CpiG8PYB+JMnBjYNMzt56xx0jWQCCxeRsqyzvhw/jVT70keQbfcJBIrM9gESUF+7NrKCcxJERwGO&#10;Z9JlHwjH4PwqX+bFnBKOubezxWK2mKcarDx9bp0PHyS0JB4q6lDVBM8ODz7Edlh5eiVW86CVuFda&#10;p0t0ktxoRw4MPaDDMKLet9jrECvy+BusgHE0zBBPIcROZowQqdJv6NqQDrsuruY4G2doYGfEwOE/&#10;mhBPL9pEqwLukFZtRZcXo0TB3huRHB6Y0sMZ59EmEiPTdowEniQcxAz9tidKjGLH3BbEEQV2MCwQ&#10;LjweGnA/KelweSrqf+yZk5TojwZNcjWbXqOiIV2Wy2skx10mthcJZjgCVTRQMhw3YdjPvXVq12Cd&#10;gSwDt2irWiXBn3sazYjrkdQZVznu3+U9vfX8h7P+BQAA//8DAFBLAwQUAAYACAAAACEAMaxf1N0A&#10;AAAHAQAADwAAAGRycy9kb3ducmV2LnhtbEyPT0/CQBDF7yZ+h82YeJMtKFpKt8SYcDIxEeTgbegO&#10;baE723S3UL+940lO8+dN3vtNvhpdq87Uh8azgekkAUVcettwZeBru35IQYWIbLH1TAZ+KMCquL3J&#10;MbP+wp903sRKiQmHDA3UMXaZ1qGsyWGY+I5YtIPvHUYZ+0rbHi9i7lo9S5Jn7bBhSaixo7eaytNm&#10;cAYYp7v+8H3cvj+td8msS4djePkw5v5ufF2CijTG/2P4wxd0KIRp7we2QbUG5JEo20epoqaLdAFq&#10;b2A+l0YXub7mL34BAAD//wMAUEsBAi0AFAAGAAgAAAAhALaDOJL+AAAA4QEAABMAAAAAAAAAAAAA&#10;AAAAAAAAAFtDb250ZW50X1R5cGVzXS54bWxQSwECLQAUAAYACAAAACEAOP0h/9YAAACUAQAACwAA&#10;AAAAAAAAAAAAAAAvAQAAX3JlbHMvLnJlbHNQSwECLQAUAAYACAAAACEANTIAbD8CAAC4BAAADgAA&#10;AAAAAAAAAAAAAAAuAgAAZHJzL2Uyb0RvYy54bWxQSwECLQAUAAYACAAAACEAMaxf1N0AAAAHAQAA&#10;DwAAAAAAAAAAAAAAAACZBAAAZHJzL2Rvd25yZXYueG1sUEsFBgAAAAAEAAQA8wAAAKMFAAAAAA==&#10;" fillcolor="white [3201]" strokecolor="black [3200]" strokeweight="2.5pt">
                <v:stroke endcap="round"/>
                <v:shadow color="#868686"/>
                <v:textbox inset="5.85pt,.7pt,5.85pt,.7pt">
                  <w:txbxContent>
                    <w:p w14:paraId="05C675B0" w14:textId="6E600D36" w:rsidR="00B51DCE" w:rsidRDefault="00B51DCE" w:rsidP="00B51DCE">
                      <w:pPr>
                        <w:pStyle w:val="aa"/>
                        <w:wordWrap/>
                        <w:spacing w:line="440" w:lineRule="exact"/>
                        <w:ind w:firstLineChars="100" w:firstLine="240"/>
                        <w:rPr>
                          <w:rFonts w:ascii="HGMaruGothicMPRO" w:eastAsia="HGMaruGothicMPRO" w:hAnsi="HGMaruGothicMPRO"/>
                          <w:spacing w:val="0"/>
                        </w:rPr>
                      </w:pPr>
                      <w:r w:rsidRPr="00B51DCE">
                        <w:rPr>
                          <w:rFonts w:ascii="HGMaruGothicMPRO" w:eastAsia="HGMaruGothicMPRO" w:hAnsi="HGMaruGothicMPRO" w:hint="eastAsia"/>
                          <w:spacing w:val="0"/>
                        </w:rPr>
                        <w:t>本市は北海道の中央部に位置し</w:t>
                      </w:r>
                      <w:r w:rsidR="00941FF4">
                        <w:rPr>
                          <w:rFonts w:ascii="HGMaruGothicMPRO" w:eastAsia="HGMaruGothicMPRO" w:hAnsi="HGMaruGothicMPRO" w:hint="eastAsia"/>
                          <w:spacing w:val="0"/>
                        </w:rPr>
                        <w:t>、</w:t>
                      </w:r>
                      <w:r w:rsidRPr="00B51DCE">
                        <w:rPr>
                          <w:rFonts w:ascii="HGMaruGothicMPRO" w:eastAsia="HGMaruGothicMPRO" w:hAnsi="HGMaruGothicMPRO" w:hint="eastAsia"/>
                          <w:spacing w:val="0"/>
                        </w:rPr>
                        <w:t>山岳、丘陵地が周囲を囲み、その３分の２は国有林、その他は森林地帯である。空知川、芦別川を主流とする河川の流域は地味肥沃にして、農耕に適し、米作地帯となっている。</w:t>
                      </w:r>
                    </w:p>
                    <w:p w14:paraId="299DA041" w14:textId="59307822" w:rsidR="00B51DCE" w:rsidRPr="00B51DCE" w:rsidRDefault="00B51DCE" w:rsidP="00B51DCE">
                      <w:pPr>
                        <w:pStyle w:val="aa"/>
                        <w:wordWrap/>
                        <w:spacing w:line="440" w:lineRule="exact"/>
                        <w:ind w:firstLineChars="118" w:firstLine="283"/>
                        <w:rPr>
                          <w:rFonts w:ascii="HGMaruGothicMPRO" w:eastAsia="HGMaruGothicMPRO" w:hAnsi="HGMaruGothicMPRO"/>
                          <w:spacing w:val="0"/>
                        </w:rPr>
                      </w:pPr>
                      <w:r w:rsidRPr="00B51DCE">
                        <w:rPr>
                          <w:rFonts w:ascii="HGMaruGothicMPRO" w:eastAsia="HGMaruGothicMPRO" w:hAnsi="HGMaruGothicMPRO" w:hint="eastAsia"/>
                          <w:spacing w:val="0"/>
                        </w:rPr>
                        <w:t>本校は、８学級（通常学級６、特別支援学級２）、全校生徒１５２名（１２月末）、教職員２２名の中規模校である。保護者や地域住民の中には本校の同窓生が多く学校教育に対する関心や期待は高い。</w:t>
                      </w:r>
                    </w:p>
                    <w:p w14:paraId="33885BFE" w14:textId="77777777" w:rsidR="007935FC"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 xml:space="preserve">　挨拶、歌声、清掃の</w:t>
                      </w:r>
                      <w:r w:rsidR="007935FC">
                        <w:rPr>
                          <w:rFonts w:ascii="HGMaruGothicMPRO" w:eastAsia="HGMaruGothicMPRO" w:hAnsi="HGMaruGothicMPRO" w:hint="eastAsia"/>
                          <w:spacing w:val="0"/>
                        </w:rPr>
                        <w:t>芦中生徒会の三大運動</w:t>
                      </w:r>
                      <w:r w:rsidRPr="00B51DCE">
                        <w:rPr>
                          <w:rFonts w:ascii="HGMaruGothicMPRO" w:eastAsia="HGMaruGothicMPRO" w:hAnsi="HGMaruGothicMPRO" w:hint="eastAsia"/>
                          <w:spacing w:val="0"/>
                        </w:rPr>
                        <w:t>は本校の長い歴史</w:t>
                      </w:r>
                    </w:p>
                    <w:p w14:paraId="0468FC39" w14:textId="77777777" w:rsidR="007935FC"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の中で育まれ息づき伝統となっている。人との関わりや集団生</w:t>
                      </w:r>
                    </w:p>
                    <w:p w14:paraId="7F72D29C" w14:textId="27BBA478" w:rsidR="007935FC" w:rsidRPr="00941FF4"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活において心の健康を推し量る大切な意味を有するこれらの活</w:t>
                      </w:r>
                    </w:p>
                    <w:p w14:paraId="6F51D714" w14:textId="13069AF1" w:rsidR="00B51DCE" w:rsidRDefault="00B51DCE" w:rsidP="00B51DCE">
                      <w:pPr>
                        <w:pStyle w:val="aa"/>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動は、学びの環境づくりの重要な要素である。</w:t>
                      </w:r>
                    </w:p>
                    <w:p w14:paraId="77137F5D" w14:textId="77777777" w:rsidR="00B51DCE" w:rsidRDefault="00B51DCE" w:rsidP="00B51DCE">
                      <w:pPr>
                        <w:pStyle w:val="aa"/>
                        <w:wordWrap/>
                        <w:spacing w:line="440" w:lineRule="exact"/>
                        <w:ind w:left="1" w:firstLineChars="100" w:firstLine="240"/>
                        <w:rPr>
                          <w:rFonts w:ascii="HGMaruGothicMPRO" w:eastAsia="HGMaruGothicMPRO" w:hAnsi="HGMaruGothicMPRO"/>
                          <w:spacing w:val="0"/>
                        </w:rPr>
                      </w:pPr>
                      <w:r>
                        <w:rPr>
                          <w:rFonts w:ascii="HGMaruGothicMPRO" w:eastAsia="HGMaruGothicMPRO" w:hAnsi="HGMaruGothicMPRO" w:hint="eastAsia"/>
                          <w:spacing w:val="0"/>
                        </w:rPr>
                        <w:t>また、</w:t>
                      </w:r>
                      <w:r w:rsidRPr="00B51DCE">
                        <w:rPr>
                          <w:rFonts w:ascii="HGMaruGothicMPRO" w:eastAsia="HGMaruGothicMPRO" w:hAnsi="HGMaruGothicMPRO" w:hint="eastAsia"/>
                          <w:spacing w:val="0"/>
                        </w:rPr>
                        <w:t>誰とでも明るい挨拶のできる生徒が多く来校者から</w:t>
                      </w:r>
                    </w:p>
                    <w:p w14:paraId="7B21AC75" w14:textId="6C70D784" w:rsidR="00B51DCE" w:rsidRDefault="00B51DCE" w:rsidP="00B51DCE">
                      <w:pPr>
                        <w:pStyle w:val="aa"/>
                        <w:tabs>
                          <w:tab w:val="left" w:pos="882"/>
                        </w:tabs>
                        <w:wordWrap/>
                        <w:spacing w:line="440" w:lineRule="exact"/>
                        <w:ind w:left="1" w:hanging="1"/>
                        <w:rPr>
                          <w:rFonts w:ascii="HGMaruGothicMPRO" w:eastAsia="HGMaruGothicMPRO" w:hAnsi="HGMaruGothicMPRO"/>
                          <w:spacing w:val="0"/>
                        </w:rPr>
                      </w:pPr>
                      <w:r w:rsidRPr="00B51DCE">
                        <w:rPr>
                          <w:rFonts w:ascii="HGMaruGothicMPRO" w:eastAsia="HGMaruGothicMPRO" w:hAnsi="HGMaruGothicMPRO" w:hint="eastAsia"/>
                          <w:spacing w:val="0"/>
                        </w:rPr>
                        <w:t>の評価も高い。</w:t>
                      </w:r>
                    </w:p>
                    <w:p w14:paraId="35ABB0D3" w14:textId="77777777" w:rsidR="00B51DCE" w:rsidRPr="00B51DCE" w:rsidRDefault="00B51DCE" w:rsidP="00B51DCE">
                      <w:pPr>
                        <w:pStyle w:val="aa"/>
                        <w:wordWrap/>
                        <w:spacing w:line="360" w:lineRule="exact"/>
                        <w:ind w:left="738"/>
                        <w:rPr>
                          <w:rFonts w:ascii="ＭＳ 明朝" w:hAnsi="ＭＳ 明朝"/>
                          <w:spacing w:val="0"/>
                        </w:rPr>
                      </w:pPr>
                    </w:p>
                    <w:p w14:paraId="5E1F9F22" w14:textId="0CC1E6F8" w:rsidR="00650E72" w:rsidRPr="005104AD" w:rsidRDefault="00650E72" w:rsidP="00B51DCE">
                      <w:pPr>
                        <w:spacing w:line="360" w:lineRule="exact"/>
                        <w:rPr>
                          <w:sz w:val="20"/>
                          <w:szCs w:val="20"/>
                        </w:rPr>
                      </w:pPr>
                    </w:p>
                    <w:p w14:paraId="0A5F0417" w14:textId="77777777" w:rsidR="00D06BD2" w:rsidRDefault="00D06BD2" w:rsidP="00B51DCE">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p>
                    <w:p w14:paraId="1AF3FF1E" w14:textId="77777777" w:rsidR="00D06BD2" w:rsidRDefault="00D06BD2" w:rsidP="00B51DCE">
                      <w:pPr>
                        <w:spacing w:line="360" w:lineRule="exact"/>
                        <w:rPr>
                          <w:rFonts w:asciiTheme="majorEastAsia" w:eastAsiaTheme="majorEastAsia" w:hAnsiTheme="majorEastAsia"/>
                        </w:rPr>
                      </w:pPr>
                    </w:p>
                    <w:p w14:paraId="7E28CBD1" w14:textId="574B8369" w:rsidR="007F0882" w:rsidRPr="00650E72" w:rsidRDefault="00D06BD2" w:rsidP="00B51DCE">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p>
                  </w:txbxContent>
                </v:textbox>
                <w10:wrap anchorx="margin"/>
              </v:shape>
            </w:pict>
          </mc:Fallback>
        </mc:AlternateContent>
      </w:r>
      <w:r w:rsidR="004E18D6">
        <w:rPr>
          <w:rFonts w:asciiTheme="majorEastAsia" w:eastAsiaTheme="majorEastAsia" w:hAnsiTheme="majorEastAsia"/>
          <w:b/>
          <w:sz w:val="24"/>
          <w:szCs w:val="24"/>
        </w:rPr>
        <w:tab/>
      </w:r>
    </w:p>
    <w:p w14:paraId="588ED34B" w14:textId="1EC8745B" w:rsidR="00650E72" w:rsidRDefault="00650E72">
      <w:pPr>
        <w:rPr>
          <w:rFonts w:asciiTheme="majorEastAsia" w:eastAsiaTheme="majorEastAsia" w:hAnsiTheme="majorEastAsia"/>
          <w:b/>
          <w:sz w:val="24"/>
          <w:szCs w:val="24"/>
        </w:rPr>
      </w:pPr>
    </w:p>
    <w:p w14:paraId="7A4CD72F" w14:textId="1B0F1936" w:rsidR="00650E72" w:rsidRDefault="00650E72">
      <w:pPr>
        <w:rPr>
          <w:rFonts w:asciiTheme="majorEastAsia" w:eastAsiaTheme="majorEastAsia" w:hAnsiTheme="majorEastAsia"/>
          <w:b/>
          <w:sz w:val="24"/>
          <w:szCs w:val="24"/>
        </w:rPr>
      </w:pPr>
    </w:p>
    <w:p w14:paraId="70E81856" w14:textId="7CEE1280" w:rsidR="004A20DD" w:rsidRDefault="004A20DD">
      <w:pPr>
        <w:rPr>
          <w:rFonts w:asciiTheme="majorEastAsia" w:eastAsiaTheme="majorEastAsia" w:hAnsiTheme="majorEastAsia"/>
          <w:b/>
          <w:sz w:val="24"/>
          <w:szCs w:val="24"/>
        </w:rPr>
      </w:pPr>
    </w:p>
    <w:p w14:paraId="12FA9B99" w14:textId="0FCBA64F" w:rsidR="004A20DD" w:rsidRDefault="004A20DD">
      <w:pPr>
        <w:rPr>
          <w:rFonts w:asciiTheme="majorEastAsia" w:eastAsiaTheme="majorEastAsia" w:hAnsiTheme="majorEastAsia"/>
          <w:b/>
          <w:sz w:val="24"/>
          <w:szCs w:val="24"/>
        </w:rPr>
      </w:pPr>
    </w:p>
    <w:p w14:paraId="332FF5E7" w14:textId="603681A7" w:rsidR="00EC7181" w:rsidRPr="006F547C" w:rsidRDefault="00EC7181">
      <w:pPr>
        <w:rPr>
          <w:rFonts w:asciiTheme="majorEastAsia" w:eastAsiaTheme="majorEastAsia" w:hAnsiTheme="majorEastAsia"/>
          <w:b/>
          <w:sz w:val="24"/>
          <w:szCs w:val="24"/>
        </w:rPr>
      </w:pPr>
    </w:p>
    <w:p w14:paraId="51F97708" w14:textId="669B8B2D" w:rsidR="00FE1065" w:rsidRDefault="00C9596C" w:rsidP="004A20DD">
      <w:pPr>
        <w:spacing w:line="276" w:lineRule="auto"/>
        <w:rPr>
          <w:rFonts w:asciiTheme="majorEastAsia" w:eastAsiaTheme="majorEastAsia" w:hAnsiTheme="majorEastAsia"/>
          <w:b/>
          <w:sz w:val="24"/>
          <w:szCs w:val="24"/>
        </w:rPr>
      </w:pPr>
      <w:r>
        <w:rPr>
          <w:noProof/>
        </w:rPr>
        <w:drawing>
          <wp:anchor distT="0" distB="0" distL="114300" distR="114300" simplePos="0" relativeHeight="251684352" behindDoc="0" locked="0" layoutInCell="1" allowOverlap="1" wp14:anchorId="5A805205" wp14:editId="6981E3C3">
            <wp:simplePos x="0" y="0"/>
            <wp:positionH relativeFrom="column">
              <wp:posOffset>4557395</wp:posOffset>
            </wp:positionH>
            <wp:positionV relativeFrom="paragraph">
              <wp:posOffset>170180</wp:posOffset>
            </wp:positionV>
            <wp:extent cx="1050925" cy="1962150"/>
            <wp:effectExtent l="0" t="0" r="0" b="0"/>
            <wp:wrapNone/>
            <wp:docPr id="2" name="図 2" descr="C:\Users\teacher\AppData\Local\Microsoft\Windows\INetCache\Content.Word\校舎.jpg"/>
            <wp:cNvGraphicFramePr/>
            <a:graphic xmlns:a="http://schemas.openxmlformats.org/drawingml/2006/main">
              <a:graphicData uri="http://schemas.openxmlformats.org/drawingml/2006/picture">
                <pic:pic xmlns:pic="http://schemas.openxmlformats.org/drawingml/2006/picture">
                  <pic:nvPicPr>
                    <pic:cNvPr id="1" name="図 1" descr="C:\Users\teacher\AppData\Local\Microsoft\Windows\INetCache\Content.Word\校舎.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9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85F1F" w14:textId="4F0AA653" w:rsidR="00FE1065" w:rsidRDefault="00FE1065" w:rsidP="004A20DD">
      <w:pPr>
        <w:spacing w:line="276" w:lineRule="auto"/>
        <w:rPr>
          <w:rFonts w:asciiTheme="majorEastAsia" w:eastAsiaTheme="majorEastAsia" w:hAnsiTheme="majorEastAsia"/>
          <w:b/>
          <w:sz w:val="24"/>
          <w:szCs w:val="24"/>
        </w:rPr>
      </w:pPr>
    </w:p>
    <w:p w14:paraId="5B4613B5" w14:textId="15ED6843" w:rsidR="00FE1065" w:rsidRDefault="00FE1065" w:rsidP="004A20DD">
      <w:pPr>
        <w:spacing w:line="276" w:lineRule="auto"/>
        <w:rPr>
          <w:rFonts w:asciiTheme="majorEastAsia" w:eastAsiaTheme="majorEastAsia" w:hAnsiTheme="majorEastAsia"/>
          <w:b/>
          <w:sz w:val="24"/>
          <w:szCs w:val="24"/>
        </w:rPr>
      </w:pPr>
    </w:p>
    <w:p w14:paraId="2A6EF2BA" w14:textId="653F7CF3" w:rsidR="00EC7181" w:rsidRPr="004A20DD" w:rsidRDefault="00EC7181" w:rsidP="004A20DD">
      <w:pPr>
        <w:spacing w:line="276" w:lineRule="auto"/>
        <w:rPr>
          <w:rFonts w:asciiTheme="majorEastAsia" w:eastAsiaTheme="majorEastAsia" w:hAnsiTheme="majorEastAsia"/>
          <w:b/>
          <w:sz w:val="24"/>
          <w:szCs w:val="24"/>
        </w:rPr>
      </w:pPr>
    </w:p>
    <w:p w14:paraId="7D629997" w14:textId="77777777" w:rsidR="000A7B85" w:rsidRPr="00FF004F" w:rsidRDefault="000A7B85">
      <w:pPr>
        <w:rPr>
          <w:rFonts w:asciiTheme="majorEastAsia" w:eastAsiaTheme="majorEastAsia" w:hAnsiTheme="majorEastAsia"/>
        </w:rPr>
      </w:pPr>
    </w:p>
    <w:p w14:paraId="4AAB35C2" w14:textId="4191C348" w:rsidR="000A7B85" w:rsidRPr="00FF004F" w:rsidRDefault="000A7B85">
      <w:pPr>
        <w:rPr>
          <w:rFonts w:asciiTheme="majorEastAsia" w:eastAsiaTheme="majorEastAsia" w:hAnsiTheme="majorEastAsia"/>
        </w:rPr>
      </w:pPr>
    </w:p>
    <w:p w14:paraId="253A2FB7" w14:textId="77777777" w:rsidR="000A7B85" w:rsidRPr="00FF004F" w:rsidRDefault="000A7B85">
      <w:pPr>
        <w:rPr>
          <w:rFonts w:asciiTheme="majorEastAsia" w:eastAsiaTheme="majorEastAsia" w:hAnsiTheme="majorEastAsia"/>
        </w:rPr>
      </w:pPr>
    </w:p>
    <w:p w14:paraId="444549F6" w14:textId="1B9AE262" w:rsidR="000A7B85" w:rsidRPr="00FF004F" w:rsidRDefault="000A7B85">
      <w:pPr>
        <w:rPr>
          <w:rFonts w:asciiTheme="majorEastAsia" w:eastAsiaTheme="majorEastAsia" w:hAnsiTheme="majorEastAsia"/>
        </w:rPr>
      </w:pPr>
    </w:p>
    <w:p w14:paraId="7A9C18C2" w14:textId="77777777" w:rsidR="00B81593" w:rsidRDefault="00B81593" w:rsidP="006F547C">
      <w:pPr>
        <w:spacing w:line="276" w:lineRule="auto"/>
        <w:rPr>
          <w:rFonts w:asciiTheme="majorEastAsia" w:eastAsiaTheme="majorEastAsia" w:hAnsiTheme="majorEastAsia"/>
          <w:b/>
          <w:sz w:val="24"/>
          <w:szCs w:val="24"/>
        </w:rPr>
      </w:pPr>
    </w:p>
    <w:p w14:paraId="0DD09619" w14:textId="0DD68D8F" w:rsidR="003F3C03" w:rsidRDefault="006F547C" w:rsidP="006F547C">
      <w:pPr>
        <w:spacing w:line="276" w:lineRule="auto"/>
        <w:rPr>
          <w:rFonts w:asciiTheme="majorEastAsia" w:eastAsiaTheme="majorEastAsia" w:hAnsiTheme="majorEastAsia"/>
          <w:b/>
          <w:sz w:val="24"/>
          <w:szCs w:val="24"/>
        </w:rPr>
      </w:pPr>
      <w:r>
        <w:rPr>
          <w:rFonts w:asciiTheme="majorEastAsia" w:eastAsiaTheme="majorEastAsia" w:hAnsiTheme="majorEastAsia"/>
          <w:b/>
          <w:sz w:val="24"/>
          <w:szCs w:val="24"/>
        </w:rPr>
        <w:t>◯</w:t>
      </w:r>
      <w:r w:rsidR="003F3C03">
        <w:rPr>
          <w:rFonts w:asciiTheme="majorEastAsia" w:eastAsiaTheme="majorEastAsia" w:hAnsiTheme="majorEastAsia" w:hint="eastAsia"/>
          <w:b/>
          <w:sz w:val="24"/>
          <w:szCs w:val="24"/>
        </w:rPr>
        <w:t>いじめの未然防止に向けた本校の取組</w:t>
      </w:r>
      <w:r w:rsidR="00941FF4">
        <w:rPr>
          <w:rFonts w:asciiTheme="majorEastAsia" w:eastAsiaTheme="majorEastAsia" w:hAnsiTheme="majorEastAsia" w:hint="eastAsia"/>
          <w:b/>
          <w:sz w:val="24"/>
          <w:szCs w:val="24"/>
        </w:rPr>
        <w:t>（道徳科１時間・特別活動２時間）</w:t>
      </w:r>
    </w:p>
    <w:p w14:paraId="2BC9D0A3" w14:textId="7B01594C" w:rsidR="000A7B85" w:rsidRPr="006F547C" w:rsidRDefault="00C9596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328" behindDoc="0" locked="0" layoutInCell="1" allowOverlap="1" wp14:anchorId="5165D1CB" wp14:editId="0DD44E6F">
                <wp:simplePos x="0" y="0"/>
                <wp:positionH relativeFrom="column">
                  <wp:posOffset>-5080</wp:posOffset>
                </wp:positionH>
                <wp:positionV relativeFrom="paragraph">
                  <wp:posOffset>40640</wp:posOffset>
                </wp:positionV>
                <wp:extent cx="5772150" cy="4191635"/>
                <wp:effectExtent l="0" t="0" r="19050" b="1841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91635"/>
                        </a:xfrm>
                        <a:prstGeom prst="rect">
                          <a:avLst/>
                        </a:prstGeom>
                        <a:solidFill>
                          <a:srgbClr val="FFFFFF"/>
                        </a:solidFill>
                        <a:ln w="9525">
                          <a:solidFill>
                            <a:srgbClr val="000000"/>
                          </a:solidFill>
                          <a:miter lim="800000"/>
                          <a:headEnd/>
                          <a:tailEnd/>
                        </a:ln>
                      </wps:spPr>
                      <wps:txbx>
                        <w:txbxContent>
                          <w:p w14:paraId="5C890D66" w14:textId="77777777" w:rsidR="002A75BE" w:rsidRDefault="003627B9" w:rsidP="003627B9">
                            <w:pPr>
                              <w:spacing w:line="340" w:lineRule="exact"/>
                              <w:rPr>
                                <w:rFonts w:ascii="HGMaruGothicMPRO" w:eastAsia="HGMaruGothicMPRO" w:hAnsi="HGMaruGothicMPRO"/>
                                <w:b/>
                                <w:sz w:val="22"/>
                              </w:rPr>
                            </w:pPr>
                            <w:r>
                              <w:rPr>
                                <w:rFonts w:ascii="HGMaruGothicMPRO" w:eastAsia="HGMaruGothicMPRO" w:hAnsi="HGMaruGothicMPRO" w:hint="eastAsia"/>
                                <w:b/>
                                <w:sz w:val="22"/>
                              </w:rPr>
                              <w:t>・</w:t>
                            </w:r>
                            <w:r w:rsidR="002A75BE">
                              <w:rPr>
                                <w:rFonts w:ascii="HGMaruGothicMPRO" w:eastAsia="HGMaruGothicMPRO" w:hAnsi="HGMaruGothicMPRO" w:hint="eastAsia"/>
                                <w:b/>
                                <w:sz w:val="22"/>
                              </w:rPr>
                              <w:t>本校では、</w:t>
                            </w:r>
                            <w:r>
                              <w:rPr>
                                <w:rFonts w:ascii="HGMaruGothicMPRO" w:eastAsia="HGMaruGothicMPRO" w:hAnsi="HGMaruGothicMPRO" w:hint="eastAsia"/>
                                <w:b/>
                                <w:sz w:val="22"/>
                              </w:rPr>
                              <w:t>いじめについて、生徒が自分事として考える時間を設定している。多面的</w:t>
                            </w:r>
                            <w:r>
                              <w:rPr>
                                <w:rFonts w:ascii="HGMaruGothicMPRO" w:eastAsia="HGMaruGothicMPRO" w:hAnsi="HGMaruGothicMPRO"/>
                                <w:b/>
                                <w:sz w:val="22"/>
                              </w:rPr>
                              <w:t>・多角的な見方や考え方</w:t>
                            </w:r>
                            <w:r>
                              <w:rPr>
                                <w:rFonts w:ascii="HGMaruGothicMPRO" w:eastAsia="HGMaruGothicMPRO" w:hAnsi="HGMaruGothicMPRO" w:hint="eastAsia"/>
                                <w:b/>
                                <w:sz w:val="22"/>
                              </w:rPr>
                              <w:t>の醸成</w:t>
                            </w:r>
                            <w:r>
                              <w:rPr>
                                <w:rFonts w:ascii="HGMaruGothicMPRO" w:eastAsia="HGMaruGothicMPRO" w:hAnsi="HGMaruGothicMPRO"/>
                                <w:b/>
                                <w:sz w:val="22"/>
                              </w:rPr>
                              <w:t>に向けて、</w:t>
                            </w:r>
                            <w:r>
                              <w:rPr>
                                <w:rFonts w:ascii="HGMaruGothicMPRO" w:eastAsia="HGMaruGothicMPRO" w:hAnsi="HGMaruGothicMPRO" w:hint="eastAsia"/>
                                <w:b/>
                                <w:sz w:val="22"/>
                              </w:rPr>
                              <w:t>異学年の小グループを</w:t>
                            </w:r>
                            <w:r>
                              <w:rPr>
                                <w:rFonts w:ascii="HGMaruGothicMPRO" w:eastAsia="HGMaruGothicMPRO" w:hAnsi="HGMaruGothicMPRO"/>
                                <w:b/>
                                <w:sz w:val="22"/>
                              </w:rPr>
                              <w:t>活用</w:t>
                            </w:r>
                            <w:r>
                              <w:rPr>
                                <w:rFonts w:ascii="HGMaruGothicMPRO" w:eastAsia="HGMaruGothicMPRO" w:hAnsi="HGMaruGothicMPRO" w:hint="eastAsia"/>
                                <w:b/>
                                <w:sz w:val="22"/>
                              </w:rPr>
                              <w:t>している</w:t>
                            </w:r>
                            <w:r>
                              <w:rPr>
                                <w:rFonts w:ascii="HGMaruGothicMPRO" w:eastAsia="HGMaruGothicMPRO" w:hAnsi="HGMaruGothicMPRO"/>
                                <w:b/>
                                <w:sz w:val="22"/>
                              </w:rPr>
                              <w:t>。</w:t>
                            </w:r>
                            <w:r w:rsidR="002A75BE">
                              <w:rPr>
                                <w:rFonts w:ascii="HGMaruGothicMPRO" w:eastAsia="HGMaruGothicMPRO" w:hAnsi="HGMaruGothicMPRO" w:hint="eastAsia"/>
                                <w:b/>
                                <w:sz w:val="22"/>
                              </w:rPr>
                              <w:t>（道徳科）</w:t>
                            </w:r>
                            <w:r>
                              <w:rPr>
                                <w:rFonts w:ascii="HGMaruGothicMPRO" w:eastAsia="HGMaruGothicMPRO" w:hAnsi="HGMaruGothicMPRO"/>
                                <w:b/>
                                <w:sz w:val="22"/>
                              </w:rPr>
                              <w:t>また</w:t>
                            </w:r>
                            <w:r>
                              <w:rPr>
                                <w:rFonts w:ascii="HGMaruGothicMPRO" w:eastAsia="HGMaruGothicMPRO" w:hAnsi="HGMaruGothicMPRO" w:hint="eastAsia"/>
                                <w:b/>
                                <w:sz w:val="22"/>
                              </w:rPr>
                              <w:t>、</w:t>
                            </w:r>
                            <w:r w:rsidR="002A75BE">
                              <w:rPr>
                                <w:rFonts w:ascii="HGMaruGothicMPRO" w:eastAsia="HGMaruGothicMPRO" w:hAnsi="HGMaruGothicMPRO" w:hint="eastAsia"/>
                                <w:b/>
                                <w:sz w:val="22"/>
                              </w:rPr>
                              <w:t>生徒会の取組</w:t>
                            </w:r>
                            <w:r w:rsidR="002A75BE">
                              <w:rPr>
                                <w:rFonts w:ascii="HGMaruGothicMPRO" w:eastAsia="HGMaruGothicMPRO" w:hAnsi="HGMaruGothicMPRO"/>
                                <w:b/>
                                <w:sz w:val="22"/>
                              </w:rPr>
                              <w:t>として、いじめの未然防止に向けたスローガンを作成し、</w:t>
                            </w:r>
                            <w:r w:rsidR="002A75BE">
                              <w:rPr>
                                <w:rFonts w:ascii="HGMaruGothicMPRO" w:eastAsia="HGMaruGothicMPRO" w:hAnsi="HGMaruGothicMPRO" w:hint="eastAsia"/>
                                <w:b/>
                                <w:sz w:val="22"/>
                              </w:rPr>
                              <w:t>各学級</w:t>
                            </w:r>
                            <w:r w:rsidR="002A75BE">
                              <w:rPr>
                                <w:rFonts w:ascii="HGMaruGothicMPRO" w:eastAsia="HGMaruGothicMPRO" w:hAnsi="HGMaruGothicMPRO"/>
                                <w:b/>
                                <w:sz w:val="22"/>
                              </w:rPr>
                              <w:t>を</w:t>
                            </w:r>
                            <w:r w:rsidR="002A75BE">
                              <w:rPr>
                                <w:rFonts w:ascii="HGMaruGothicMPRO" w:eastAsia="HGMaruGothicMPRO" w:hAnsi="HGMaruGothicMPRO" w:hint="eastAsia"/>
                                <w:b/>
                                <w:sz w:val="22"/>
                              </w:rPr>
                              <w:t>基本として</w:t>
                            </w:r>
                            <w:r w:rsidR="002A75BE">
                              <w:rPr>
                                <w:rFonts w:ascii="HGMaruGothicMPRO" w:eastAsia="HGMaruGothicMPRO" w:hAnsi="HGMaruGothicMPRO"/>
                                <w:b/>
                                <w:sz w:val="22"/>
                              </w:rPr>
                              <w:t>全校生徒</w:t>
                            </w:r>
                            <w:r w:rsidR="002A75BE">
                              <w:rPr>
                                <w:rFonts w:ascii="HGMaruGothicMPRO" w:eastAsia="HGMaruGothicMPRO" w:hAnsi="HGMaruGothicMPRO" w:hint="eastAsia"/>
                                <w:b/>
                                <w:sz w:val="22"/>
                              </w:rPr>
                              <w:t>間の合意形成</w:t>
                            </w:r>
                            <w:r w:rsidR="002A75BE">
                              <w:rPr>
                                <w:rFonts w:ascii="HGMaruGothicMPRO" w:eastAsia="HGMaruGothicMPRO" w:hAnsi="HGMaruGothicMPRO"/>
                                <w:b/>
                                <w:sz w:val="22"/>
                              </w:rPr>
                              <w:t>を</w:t>
                            </w:r>
                            <w:r w:rsidR="002A75BE">
                              <w:rPr>
                                <w:rFonts w:ascii="HGMaruGothicMPRO" w:eastAsia="HGMaruGothicMPRO" w:hAnsi="HGMaruGothicMPRO" w:hint="eastAsia"/>
                                <w:b/>
                                <w:sz w:val="22"/>
                              </w:rPr>
                              <w:t>図っている。（特別</w:t>
                            </w:r>
                            <w:r w:rsidR="002A75BE">
                              <w:rPr>
                                <w:rFonts w:ascii="HGMaruGothicMPRO" w:eastAsia="HGMaruGothicMPRO" w:hAnsi="HGMaruGothicMPRO"/>
                                <w:b/>
                                <w:sz w:val="22"/>
                              </w:rPr>
                              <w:t>活動</w:t>
                            </w:r>
                            <w:r w:rsidR="002A75BE">
                              <w:rPr>
                                <w:rFonts w:ascii="HGMaruGothicMPRO" w:eastAsia="HGMaruGothicMPRO" w:hAnsi="HGMaruGothicMPRO" w:hint="eastAsia"/>
                                <w:b/>
                                <w:sz w:val="22"/>
                              </w:rPr>
                              <w:t>）</w:t>
                            </w:r>
                          </w:p>
                          <w:p w14:paraId="2A7CFD66" w14:textId="6449FF4B" w:rsidR="003627B9" w:rsidRDefault="002A75BE" w:rsidP="002A75BE">
                            <w:pPr>
                              <w:spacing w:line="340" w:lineRule="exact"/>
                              <w:ind w:firstLineChars="100" w:firstLine="220"/>
                              <w:rPr>
                                <w:rFonts w:ascii="HGMaruGothicMPRO" w:eastAsia="HGMaruGothicMPRO" w:hAnsi="HGMaruGothicMPRO"/>
                                <w:b/>
                                <w:sz w:val="22"/>
                              </w:rPr>
                            </w:pPr>
                            <w:r>
                              <w:rPr>
                                <w:rFonts w:ascii="HGMaruGothicMPRO" w:eastAsia="HGMaruGothicMPRO" w:hAnsi="HGMaruGothicMPRO" w:hint="eastAsia"/>
                                <w:b/>
                                <w:sz w:val="22"/>
                              </w:rPr>
                              <w:t>これらの活動を教育課程に</w:t>
                            </w:r>
                            <w:r>
                              <w:rPr>
                                <w:rFonts w:ascii="HGMaruGothicMPRO" w:eastAsia="HGMaruGothicMPRO" w:hAnsi="HGMaruGothicMPRO"/>
                                <w:b/>
                                <w:sz w:val="22"/>
                              </w:rPr>
                              <w:t>位置づけ</w:t>
                            </w:r>
                            <w:r>
                              <w:rPr>
                                <w:rFonts w:ascii="HGMaruGothicMPRO" w:eastAsia="HGMaruGothicMPRO" w:hAnsi="HGMaruGothicMPRO" w:hint="eastAsia"/>
                                <w:b/>
                                <w:sz w:val="22"/>
                              </w:rPr>
                              <w:t>、改善</w:t>
                            </w:r>
                            <w:r>
                              <w:rPr>
                                <w:rFonts w:ascii="HGMaruGothicMPRO" w:eastAsia="HGMaruGothicMPRO" w:hAnsi="HGMaruGothicMPRO"/>
                                <w:b/>
                                <w:sz w:val="22"/>
                              </w:rPr>
                              <w:t>を</w:t>
                            </w:r>
                            <w:r>
                              <w:rPr>
                                <w:rFonts w:ascii="HGMaruGothicMPRO" w:eastAsia="HGMaruGothicMPRO" w:hAnsi="HGMaruGothicMPRO" w:hint="eastAsia"/>
                                <w:b/>
                                <w:sz w:val="22"/>
                              </w:rPr>
                              <w:t>図りながら</w:t>
                            </w:r>
                            <w:r>
                              <w:rPr>
                                <w:rFonts w:ascii="HGMaruGothicMPRO" w:eastAsia="HGMaruGothicMPRO" w:hAnsi="HGMaruGothicMPRO"/>
                                <w:b/>
                                <w:sz w:val="22"/>
                              </w:rPr>
                              <w:t>継続して</w:t>
                            </w:r>
                            <w:r>
                              <w:rPr>
                                <w:rFonts w:ascii="HGMaruGothicMPRO" w:eastAsia="HGMaruGothicMPRO" w:hAnsi="HGMaruGothicMPRO" w:hint="eastAsia"/>
                                <w:b/>
                                <w:sz w:val="22"/>
                              </w:rPr>
                              <w:t>取り組んでいる。</w:t>
                            </w:r>
                          </w:p>
                          <w:p w14:paraId="08D8A6B2" w14:textId="77777777" w:rsidR="002A75BE" w:rsidRPr="002A75BE" w:rsidRDefault="002A75BE" w:rsidP="003627B9">
                            <w:pPr>
                              <w:spacing w:line="340" w:lineRule="exact"/>
                              <w:rPr>
                                <w:rFonts w:ascii="HGMaruGothicMPRO" w:eastAsia="HGMaruGothicMPRO" w:hAnsi="HGMaruGothicMPRO"/>
                                <w:b/>
                                <w:sz w:val="22"/>
                              </w:rPr>
                            </w:pPr>
                          </w:p>
                          <w:p w14:paraId="0220BE43" w14:textId="77777777" w:rsidR="003627B9" w:rsidRPr="007935FC" w:rsidRDefault="003627B9" w:rsidP="003627B9">
                            <w:pPr>
                              <w:spacing w:line="340" w:lineRule="exact"/>
                              <w:rPr>
                                <w:rFonts w:ascii="HGMaruGothicMPRO" w:eastAsia="HGMaruGothicMPRO" w:hAnsi="HGMaruGothicMPRO"/>
                                <w:b/>
                                <w:sz w:val="22"/>
                              </w:rPr>
                            </w:pPr>
                            <w:r w:rsidRPr="007935FC">
                              <w:rPr>
                                <w:rFonts w:ascii="HGMaruGothicMPRO" w:eastAsia="HGMaruGothicMPRO" w:hAnsi="HGMaruGothicMPRO" w:hint="eastAsia"/>
                                <w:b/>
                                <w:sz w:val="22"/>
                              </w:rPr>
                              <w:t>１　スローガンメッセージの制作と啓発</w:t>
                            </w:r>
                          </w:p>
                          <w:p w14:paraId="3D2FC9BC" w14:textId="77777777" w:rsidR="003627B9" w:rsidRPr="007935FC"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・生徒会が中心となって芦中スローガンを制作</w:t>
                            </w:r>
                          </w:p>
                          <w:p w14:paraId="6D5B1061" w14:textId="77777777" w:rsidR="003627B9"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・生徒玄関に掲示するとともに、生徒会だより</w:t>
                            </w:r>
                          </w:p>
                          <w:p w14:paraId="59905D56" w14:textId="77777777" w:rsidR="003627B9" w:rsidRDefault="003627B9" w:rsidP="003627B9">
                            <w:pPr>
                              <w:spacing w:line="340" w:lineRule="exact"/>
                              <w:ind w:firstLineChars="100" w:firstLine="220"/>
                              <w:rPr>
                                <w:rFonts w:ascii="HGMaruGothicMPRO" w:eastAsia="HGMaruGothicMPRO" w:hAnsi="HGMaruGothicMPRO"/>
                                <w:sz w:val="22"/>
                              </w:rPr>
                            </w:pPr>
                            <w:r w:rsidRPr="007935FC">
                              <w:rPr>
                                <w:rFonts w:ascii="HGMaruGothicMPRO" w:eastAsia="HGMaruGothicMPRO" w:hAnsi="HGMaruGothicMPRO" w:hint="eastAsia"/>
                                <w:sz w:val="22"/>
                              </w:rPr>
                              <w:t>等で全校生徒に啓発</w:t>
                            </w:r>
                          </w:p>
                          <w:p w14:paraId="12598F13" w14:textId="77777777" w:rsidR="003627B9" w:rsidRPr="007935FC" w:rsidRDefault="003627B9" w:rsidP="003627B9">
                            <w:pPr>
                              <w:spacing w:line="340" w:lineRule="exact"/>
                              <w:rPr>
                                <w:rFonts w:ascii="HGMaruGothicMPRO" w:eastAsia="HGMaruGothicMPRO" w:hAnsi="HGMaruGothicMPRO"/>
                                <w:b/>
                                <w:sz w:val="22"/>
                              </w:rPr>
                            </w:pPr>
                            <w:r w:rsidRPr="007935FC">
                              <w:rPr>
                                <w:rFonts w:ascii="HGMaruGothicMPRO" w:eastAsia="HGMaruGothicMPRO" w:hAnsi="HGMaruGothicMPRO" w:hint="eastAsia"/>
                                <w:b/>
                                <w:sz w:val="22"/>
                              </w:rPr>
                              <w:t>２　いじめを自分事として考える取組Ⅰ（考えを広げ・深める）</w:t>
                            </w:r>
                          </w:p>
                          <w:p w14:paraId="10D295C9" w14:textId="77777777" w:rsidR="003627B9" w:rsidRPr="007935FC"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○いじめ学級討論会（クラスメイトと考える）</w:t>
                            </w:r>
                          </w:p>
                          <w:p w14:paraId="79C8F73D" w14:textId="77777777" w:rsidR="003627B9" w:rsidRPr="007935FC"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○いじめ座談会（異学年でグループで考える）</w:t>
                            </w:r>
                          </w:p>
                          <w:p w14:paraId="2DC1DA58" w14:textId="77777777" w:rsidR="003627B9" w:rsidRDefault="003627B9" w:rsidP="003627B9">
                            <w:pPr>
                              <w:spacing w:line="340" w:lineRule="exact"/>
                              <w:ind w:left="880" w:hangingChars="400" w:hanging="880"/>
                              <w:rPr>
                                <w:rFonts w:ascii="HGMaruGothicMPRO" w:eastAsia="HGMaruGothicMPRO" w:hAnsi="HGMaruGothicMPRO"/>
                                <w:sz w:val="22"/>
                              </w:rPr>
                            </w:pPr>
                            <w:r w:rsidRPr="007935FC">
                              <w:rPr>
                                <w:rFonts w:ascii="HGMaruGothicMPRO" w:eastAsia="HGMaruGothicMPRO" w:hAnsi="HGMaruGothicMPRO" w:hint="eastAsia"/>
                                <w:sz w:val="22"/>
                              </w:rPr>
                              <w:t xml:space="preserve">　 ○いじめ全校集会（いじめ根絶に向けたスローガン宣言）</w:t>
                            </w:r>
                          </w:p>
                          <w:p w14:paraId="7FE9DF37" w14:textId="3A560D35" w:rsidR="003627B9" w:rsidRPr="002A75BE" w:rsidRDefault="003627B9" w:rsidP="002A75BE">
                            <w:pPr>
                              <w:spacing w:line="340" w:lineRule="exact"/>
                              <w:ind w:left="880" w:hangingChars="400" w:hanging="880"/>
                              <w:rPr>
                                <w:rFonts w:ascii="HGMaruGothicMPRO" w:eastAsia="HGMaruGothicMPRO" w:hAnsi="HGMaruGothicMPRO"/>
                                <w:b/>
                                <w:sz w:val="20"/>
                                <w:szCs w:val="20"/>
                              </w:rPr>
                            </w:pPr>
                            <w:r w:rsidRPr="007935FC">
                              <w:rPr>
                                <w:rFonts w:ascii="HGMaruGothicMPRO" w:eastAsia="HGMaruGothicMPRO" w:hAnsi="HGMaruGothicMPRO" w:hint="eastAsia"/>
                                <w:b/>
                                <w:sz w:val="22"/>
                              </w:rPr>
                              <w:t>３　いじめを自分事として考える取組Ⅱ</w:t>
                            </w:r>
                            <w:r w:rsidRPr="002A75BE">
                              <w:rPr>
                                <w:rFonts w:ascii="HGMaruGothicMPRO" w:eastAsia="HGMaruGothicMPRO" w:hAnsi="HGMaruGothicMPRO" w:hint="eastAsia"/>
                                <w:b/>
                                <w:sz w:val="20"/>
                                <w:szCs w:val="20"/>
                              </w:rPr>
                              <w:t>（自分の考えを伝える・深める）</w:t>
                            </w:r>
                          </w:p>
                          <w:p w14:paraId="4A2542D5" w14:textId="77777777" w:rsidR="003627B9" w:rsidRPr="007935FC" w:rsidRDefault="003627B9" w:rsidP="003627B9">
                            <w:pPr>
                              <w:spacing w:line="340" w:lineRule="exact"/>
                              <w:ind w:left="880" w:hangingChars="400" w:hanging="880"/>
                              <w:rPr>
                                <w:rFonts w:ascii="HGMaruGothicMPRO" w:eastAsia="HGMaruGothicMPRO" w:hAnsi="HGMaruGothicMPRO"/>
                                <w:sz w:val="22"/>
                              </w:rPr>
                            </w:pPr>
                            <w:r w:rsidRPr="007935FC">
                              <w:rPr>
                                <w:rFonts w:ascii="HGMaruGothicMPRO" w:eastAsia="HGMaruGothicMPRO" w:hAnsi="HGMaruGothicMPRO" w:hint="eastAsia"/>
                                <w:sz w:val="22"/>
                              </w:rPr>
                              <w:t xml:space="preserve">　 ○いじめアンケート（生徒会・全校）</w:t>
                            </w:r>
                          </w:p>
                          <w:p w14:paraId="1281C285" w14:textId="77777777" w:rsidR="003627B9" w:rsidRDefault="003627B9" w:rsidP="003627B9">
                            <w:pPr>
                              <w:spacing w:line="340" w:lineRule="exact"/>
                              <w:ind w:left="880" w:hangingChars="400" w:hanging="880"/>
                              <w:rPr>
                                <w:rFonts w:ascii="HGMaruGothicMPRO" w:eastAsia="HGMaruGothicMPRO" w:hAnsi="HGMaruGothicMPRO"/>
                                <w:sz w:val="22"/>
                              </w:rPr>
                            </w:pPr>
                            <w:r w:rsidRPr="007935FC">
                              <w:rPr>
                                <w:rFonts w:ascii="HGMaruGothicMPRO" w:eastAsia="HGMaruGothicMPRO" w:hAnsi="HGMaruGothicMPRO" w:hint="eastAsia"/>
                                <w:sz w:val="22"/>
                              </w:rPr>
                              <w:t xml:space="preserve">　 ○全校集会</w:t>
                            </w:r>
                          </w:p>
                          <w:p w14:paraId="17101354" w14:textId="77777777" w:rsidR="003627B9" w:rsidRDefault="003627B9" w:rsidP="003627B9">
                            <w:pPr>
                              <w:spacing w:line="340" w:lineRule="exact"/>
                              <w:ind w:leftChars="300" w:left="850" w:hangingChars="100" w:hanging="220"/>
                              <w:rPr>
                                <w:rFonts w:ascii="HGMaruGothicMPRO" w:eastAsia="HGMaruGothicMPRO" w:hAnsi="HGMaruGothicMPRO"/>
                                <w:sz w:val="22"/>
                              </w:rPr>
                            </w:pPr>
                            <w:r w:rsidRPr="007935FC">
                              <w:rPr>
                                <w:rFonts w:ascii="HGMaruGothicMPRO" w:eastAsia="HGMaruGothicMPRO" w:hAnsi="HGMaruGothicMPRO" w:hint="eastAsia"/>
                                <w:sz w:val="22"/>
                              </w:rPr>
                              <w:t>・アンケート結果を基に考え・整理・分析（KJ法・異学年グループ）</w:t>
                            </w:r>
                          </w:p>
                          <w:p w14:paraId="6BFAF7C5" w14:textId="1D3FFB6D" w:rsidR="003627B9" w:rsidRPr="002A75BE" w:rsidRDefault="003627B9" w:rsidP="002A75BE">
                            <w:pPr>
                              <w:spacing w:line="340" w:lineRule="exact"/>
                              <w:ind w:leftChars="300" w:left="850" w:hangingChars="100" w:hanging="220"/>
                              <w:rPr>
                                <w:rFonts w:ascii="HGMaruGothicMPRO" w:eastAsia="HGMaruGothicMPRO" w:hAnsi="HGMaruGothicMPRO"/>
                                <w:sz w:val="22"/>
                              </w:rPr>
                            </w:pPr>
                            <w:r w:rsidRPr="007935FC">
                              <w:rPr>
                                <w:rFonts w:ascii="HGMaruGothicMPRO" w:eastAsia="HGMaruGothicMPRO" w:hAnsi="HGMaruGothicMPRO" w:hint="eastAsia"/>
                                <w:sz w:val="22"/>
                              </w:rPr>
                              <w:t>・いじめに関わる演劇（役割演技　相手の気持ちになる）・感想交流　・まとめ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D1CB" id="Text Box 22" o:spid="_x0000_s1028" type="#_x0000_t202" style="position:absolute;left:0;text-align:left;margin-left:-.4pt;margin-top:3.2pt;width:454.5pt;height:330.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74HAIAADEEAAAOAAAAZHJzL2Uyb0RvYy54bWysU9uO2yAQfa/Uf0C8N47dzSax4qy22aaq&#10;tL1I234AxthGxQwFEjv9+h2wN5veXqrygAZmODNz5rC5GTpFjsI6Cbqg6WxOidAcKqmbgn79sn+1&#10;osR5piumQIuCnoSjN9uXLza9yUUGLahKWIIg2uW9KWjrvcmTxPFWdMzNwAiNzhpsxzwebZNUlvWI&#10;3qkkm8+vkx5sZSxw4Rze3o1Ouo34dS24/1TXTniiCoq1+bjbuJdhT7YbljeWmVbyqQz2D1V0TGpM&#10;eoa6Y56Rg5W/QXWSW3BQ+xmHLoG6llzEHrCbdP5LNw8tMyL2guQ4c6bJ/T9Y/vH4YD5b4oc3MOAA&#10;YxPO3AP/5oiGXct0I26thb4VrMLEaaAs6Y3Lp6eBape7AFL2H6DCIbODhwg01LYLrGCfBNFxAKcz&#10;6WLwhOPlYrnM0gW6OPqu0nV6/XoRc7D86bmxzr8T0JFgFNTiVCM8O947H8ph+VNIyOZAyWovlYoH&#10;25Q7ZcmRoQL2cU3oP4UpTfqCrhfZYmTgrxDzuP4E0UmPUlayK+jqHMTywNtbXUWheSbVaGPJSk9E&#10;Bu5GFv1QDkRWBc1CgsBrCdUJmbUwKhd/Ghot2B+U9KjagrrvB2YFJeq9xuksr7L1AmUeD6vVGmm1&#10;l47ywsE0R6CCekpGc+fHj3EwVjYt5hnVoOEW51nLyPRzTVPxqMs4gOkPBeFfnmPU80/fPgIAAP//&#10;AwBQSwMEFAAGAAgAAAAhADxM5vHdAAAABwEAAA8AAABkcnMvZG93bnJldi54bWxMzk9LAzEQBfC7&#10;0O8QpuBFbGLR0K6bLSIo9lRsRfCWbsbdpZvJkj/t6qdvetLj4w1vfuVqtD07og+dIwV3MwEMqXam&#10;o0bBx+7ldgEsRE1G945QwQ8GWFWTq1IXxp3oHY/b2LA8QqHQCtoYh4LzULdodZi5ASl3385bHXP0&#10;DTden/K47flcCMmt7ih/aPWAzy3Wh22yCg7rVNv0+eXfNmn3uv6Vht+IpVLX0/HpEVjEMf4dw4Wf&#10;6VBl094lMoH1Ci7wqEDeA8vtUizmwPY5S/kAvCr5f391BgAA//8DAFBLAQItABQABgAIAAAAIQC2&#10;gziS/gAAAOEBAAATAAAAAAAAAAAAAAAAAAAAAABbQ29udGVudF9UeXBlc10ueG1sUEsBAi0AFAAG&#10;AAgAAAAhADj9If/WAAAAlAEAAAsAAAAAAAAAAAAAAAAALwEAAF9yZWxzLy5yZWxzUEsBAi0AFAAG&#10;AAgAAAAhACrlnvgcAgAAMQQAAA4AAAAAAAAAAAAAAAAALgIAAGRycy9lMm9Eb2MueG1sUEsBAi0A&#10;FAAGAAgAAAAhADxM5vHdAAAABwEAAA8AAAAAAAAAAAAAAAAAdgQAAGRycy9kb3ducmV2LnhtbFBL&#10;BQYAAAAABAAEAPMAAACABQAAAAA=&#10;">
                <v:textbox inset="5.85pt,.7pt,5.85pt,.7pt">
                  <w:txbxContent>
                    <w:p w14:paraId="5C890D66" w14:textId="77777777" w:rsidR="002A75BE" w:rsidRDefault="003627B9" w:rsidP="003627B9">
                      <w:pPr>
                        <w:spacing w:line="340" w:lineRule="exact"/>
                        <w:rPr>
                          <w:rFonts w:ascii="HGMaruGothicMPRO" w:eastAsia="HGMaruGothicMPRO" w:hAnsi="HGMaruGothicMPRO"/>
                          <w:b/>
                          <w:sz w:val="22"/>
                        </w:rPr>
                      </w:pPr>
                      <w:r>
                        <w:rPr>
                          <w:rFonts w:ascii="HGMaruGothicMPRO" w:eastAsia="HGMaruGothicMPRO" w:hAnsi="HGMaruGothicMPRO" w:hint="eastAsia"/>
                          <w:b/>
                          <w:sz w:val="22"/>
                        </w:rPr>
                        <w:t>・</w:t>
                      </w:r>
                      <w:r w:rsidR="002A75BE">
                        <w:rPr>
                          <w:rFonts w:ascii="HGMaruGothicMPRO" w:eastAsia="HGMaruGothicMPRO" w:hAnsi="HGMaruGothicMPRO" w:hint="eastAsia"/>
                          <w:b/>
                          <w:sz w:val="22"/>
                        </w:rPr>
                        <w:t>本校では、</w:t>
                      </w:r>
                      <w:r>
                        <w:rPr>
                          <w:rFonts w:ascii="HGMaruGothicMPRO" w:eastAsia="HGMaruGothicMPRO" w:hAnsi="HGMaruGothicMPRO" w:hint="eastAsia"/>
                          <w:b/>
                          <w:sz w:val="22"/>
                        </w:rPr>
                        <w:t>いじめについて、生徒が自分事として考える時間を設定している。多面的</w:t>
                      </w:r>
                      <w:r>
                        <w:rPr>
                          <w:rFonts w:ascii="HGMaruGothicMPRO" w:eastAsia="HGMaruGothicMPRO" w:hAnsi="HGMaruGothicMPRO"/>
                          <w:b/>
                          <w:sz w:val="22"/>
                        </w:rPr>
                        <w:t>・多角的な見方や考え方</w:t>
                      </w:r>
                      <w:r>
                        <w:rPr>
                          <w:rFonts w:ascii="HGMaruGothicMPRO" w:eastAsia="HGMaruGothicMPRO" w:hAnsi="HGMaruGothicMPRO" w:hint="eastAsia"/>
                          <w:b/>
                          <w:sz w:val="22"/>
                        </w:rPr>
                        <w:t>の醸成</w:t>
                      </w:r>
                      <w:r>
                        <w:rPr>
                          <w:rFonts w:ascii="HGMaruGothicMPRO" w:eastAsia="HGMaruGothicMPRO" w:hAnsi="HGMaruGothicMPRO"/>
                          <w:b/>
                          <w:sz w:val="22"/>
                        </w:rPr>
                        <w:t>に向けて、</w:t>
                      </w:r>
                      <w:r>
                        <w:rPr>
                          <w:rFonts w:ascii="HGMaruGothicMPRO" w:eastAsia="HGMaruGothicMPRO" w:hAnsi="HGMaruGothicMPRO" w:hint="eastAsia"/>
                          <w:b/>
                          <w:sz w:val="22"/>
                        </w:rPr>
                        <w:t>異学年の小グループを</w:t>
                      </w:r>
                      <w:r>
                        <w:rPr>
                          <w:rFonts w:ascii="HGMaruGothicMPRO" w:eastAsia="HGMaruGothicMPRO" w:hAnsi="HGMaruGothicMPRO"/>
                          <w:b/>
                          <w:sz w:val="22"/>
                        </w:rPr>
                        <w:t>活用</w:t>
                      </w:r>
                      <w:r>
                        <w:rPr>
                          <w:rFonts w:ascii="HGMaruGothicMPRO" w:eastAsia="HGMaruGothicMPRO" w:hAnsi="HGMaruGothicMPRO" w:hint="eastAsia"/>
                          <w:b/>
                          <w:sz w:val="22"/>
                        </w:rPr>
                        <w:t>している</w:t>
                      </w:r>
                      <w:r>
                        <w:rPr>
                          <w:rFonts w:ascii="HGMaruGothicMPRO" w:eastAsia="HGMaruGothicMPRO" w:hAnsi="HGMaruGothicMPRO"/>
                          <w:b/>
                          <w:sz w:val="22"/>
                        </w:rPr>
                        <w:t>。</w:t>
                      </w:r>
                      <w:r w:rsidR="002A75BE">
                        <w:rPr>
                          <w:rFonts w:ascii="HGMaruGothicMPRO" w:eastAsia="HGMaruGothicMPRO" w:hAnsi="HGMaruGothicMPRO" w:hint="eastAsia"/>
                          <w:b/>
                          <w:sz w:val="22"/>
                        </w:rPr>
                        <w:t>（道徳科）</w:t>
                      </w:r>
                      <w:r>
                        <w:rPr>
                          <w:rFonts w:ascii="HGMaruGothicMPRO" w:eastAsia="HGMaruGothicMPRO" w:hAnsi="HGMaruGothicMPRO"/>
                          <w:b/>
                          <w:sz w:val="22"/>
                        </w:rPr>
                        <w:t>また</w:t>
                      </w:r>
                      <w:r>
                        <w:rPr>
                          <w:rFonts w:ascii="HGMaruGothicMPRO" w:eastAsia="HGMaruGothicMPRO" w:hAnsi="HGMaruGothicMPRO" w:hint="eastAsia"/>
                          <w:b/>
                          <w:sz w:val="22"/>
                        </w:rPr>
                        <w:t>、</w:t>
                      </w:r>
                      <w:r w:rsidR="002A75BE">
                        <w:rPr>
                          <w:rFonts w:ascii="HGMaruGothicMPRO" w:eastAsia="HGMaruGothicMPRO" w:hAnsi="HGMaruGothicMPRO" w:hint="eastAsia"/>
                          <w:b/>
                          <w:sz w:val="22"/>
                        </w:rPr>
                        <w:t>生徒会の取組</w:t>
                      </w:r>
                      <w:r w:rsidR="002A75BE">
                        <w:rPr>
                          <w:rFonts w:ascii="HGMaruGothicMPRO" w:eastAsia="HGMaruGothicMPRO" w:hAnsi="HGMaruGothicMPRO"/>
                          <w:b/>
                          <w:sz w:val="22"/>
                        </w:rPr>
                        <w:t>として、いじめの未然防止に向けたスローガンを作成し、</w:t>
                      </w:r>
                      <w:r w:rsidR="002A75BE">
                        <w:rPr>
                          <w:rFonts w:ascii="HGMaruGothicMPRO" w:eastAsia="HGMaruGothicMPRO" w:hAnsi="HGMaruGothicMPRO" w:hint="eastAsia"/>
                          <w:b/>
                          <w:sz w:val="22"/>
                        </w:rPr>
                        <w:t>各学級</w:t>
                      </w:r>
                      <w:r w:rsidR="002A75BE">
                        <w:rPr>
                          <w:rFonts w:ascii="HGMaruGothicMPRO" w:eastAsia="HGMaruGothicMPRO" w:hAnsi="HGMaruGothicMPRO"/>
                          <w:b/>
                          <w:sz w:val="22"/>
                        </w:rPr>
                        <w:t>を</w:t>
                      </w:r>
                      <w:r w:rsidR="002A75BE">
                        <w:rPr>
                          <w:rFonts w:ascii="HGMaruGothicMPRO" w:eastAsia="HGMaruGothicMPRO" w:hAnsi="HGMaruGothicMPRO" w:hint="eastAsia"/>
                          <w:b/>
                          <w:sz w:val="22"/>
                        </w:rPr>
                        <w:t>基本として</w:t>
                      </w:r>
                      <w:r w:rsidR="002A75BE">
                        <w:rPr>
                          <w:rFonts w:ascii="HGMaruGothicMPRO" w:eastAsia="HGMaruGothicMPRO" w:hAnsi="HGMaruGothicMPRO"/>
                          <w:b/>
                          <w:sz w:val="22"/>
                        </w:rPr>
                        <w:t>全校生徒</w:t>
                      </w:r>
                      <w:r w:rsidR="002A75BE">
                        <w:rPr>
                          <w:rFonts w:ascii="HGMaruGothicMPRO" w:eastAsia="HGMaruGothicMPRO" w:hAnsi="HGMaruGothicMPRO" w:hint="eastAsia"/>
                          <w:b/>
                          <w:sz w:val="22"/>
                        </w:rPr>
                        <w:t>間の合意形成</w:t>
                      </w:r>
                      <w:r w:rsidR="002A75BE">
                        <w:rPr>
                          <w:rFonts w:ascii="HGMaruGothicMPRO" w:eastAsia="HGMaruGothicMPRO" w:hAnsi="HGMaruGothicMPRO"/>
                          <w:b/>
                          <w:sz w:val="22"/>
                        </w:rPr>
                        <w:t>を</w:t>
                      </w:r>
                      <w:r w:rsidR="002A75BE">
                        <w:rPr>
                          <w:rFonts w:ascii="HGMaruGothicMPRO" w:eastAsia="HGMaruGothicMPRO" w:hAnsi="HGMaruGothicMPRO" w:hint="eastAsia"/>
                          <w:b/>
                          <w:sz w:val="22"/>
                        </w:rPr>
                        <w:t>図っている。（特別</w:t>
                      </w:r>
                      <w:r w:rsidR="002A75BE">
                        <w:rPr>
                          <w:rFonts w:ascii="HGMaruGothicMPRO" w:eastAsia="HGMaruGothicMPRO" w:hAnsi="HGMaruGothicMPRO"/>
                          <w:b/>
                          <w:sz w:val="22"/>
                        </w:rPr>
                        <w:t>活動</w:t>
                      </w:r>
                      <w:r w:rsidR="002A75BE">
                        <w:rPr>
                          <w:rFonts w:ascii="HGMaruGothicMPRO" w:eastAsia="HGMaruGothicMPRO" w:hAnsi="HGMaruGothicMPRO" w:hint="eastAsia"/>
                          <w:b/>
                          <w:sz w:val="22"/>
                        </w:rPr>
                        <w:t>）</w:t>
                      </w:r>
                    </w:p>
                    <w:p w14:paraId="2A7CFD66" w14:textId="6449FF4B" w:rsidR="003627B9" w:rsidRDefault="002A75BE" w:rsidP="002A75BE">
                      <w:pPr>
                        <w:spacing w:line="340" w:lineRule="exact"/>
                        <w:ind w:firstLineChars="100" w:firstLine="220"/>
                        <w:rPr>
                          <w:rFonts w:ascii="HGMaruGothicMPRO" w:eastAsia="HGMaruGothicMPRO" w:hAnsi="HGMaruGothicMPRO"/>
                          <w:b/>
                          <w:sz w:val="22"/>
                        </w:rPr>
                      </w:pPr>
                      <w:r>
                        <w:rPr>
                          <w:rFonts w:ascii="HGMaruGothicMPRO" w:eastAsia="HGMaruGothicMPRO" w:hAnsi="HGMaruGothicMPRO" w:hint="eastAsia"/>
                          <w:b/>
                          <w:sz w:val="22"/>
                        </w:rPr>
                        <w:t>これらの活動を教育課程に</w:t>
                      </w:r>
                      <w:r>
                        <w:rPr>
                          <w:rFonts w:ascii="HGMaruGothicMPRO" w:eastAsia="HGMaruGothicMPRO" w:hAnsi="HGMaruGothicMPRO"/>
                          <w:b/>
                          <w:sz w:val="22"/>
                        </w:rPr>
                        <w:t>位置づけ</w:t>
                      </w:r>
                      <w:r>
                        <w:rPr>
                          <w:rFonts w:ascii="HGMaruGothicMPRO" w:eastAsia="HGMaruGothicMPRO" w:hAnsi="HGMaruGothicMPRO" w:hint="eastAsia"/>
                          <w:b/>
                          <w:sz w:val="22"/>
                        </w:rPr>
                        <w:t>、改善</w:t>
                      </w:r>
                      <w:r>
                        <w:rPr>
                          <w:rFonts w:ascii="HGMaruGothicMPRO" w:eastAsia="HGMaruGothicMPRO" w:hAnsi="HGMaruGothicMPRO"/>
                          <w:b/>
                          <w:sz w:val="22"/>
                        </w:rPr>
                        <w:t>を</w:t>
                      </w:r>
                      <w:r>
                        <w:rPr>
                          <w:rFonts w:ascii="HGMaruGothicMPRO" w:eastAsia="HGMaruGothicMPRO" w:hAnsi="HGMaruGothicMPRO" w:hint="eastAsia"/>
                          <w:b/>
                          <w:sz w:val="22"/>
                        </w:rPr>
                        <w:t>図りながら</w:t>
                      </w:r>
                      <w:r>
                        <w:rPr>
                          <w:rFonts w:ascii="HGMaruGothicMPRO" w:eastAsia="HGMaruGothicMPRO" w:hAnsi="HGMaruGothicMPRO"/>
                          <w:b/>
                          <w:sz w:val="22"/>
                        </w:rPr>
                        <w:t>継続して</w:t>
                      </w:r>
                      <w:r>
                        <w:rPr>
                          <w:rFonts w:ascii="HGMaruGothicMPRO" w:eastAsia="HGMaruGothicMPRO" w:hAnsi="HGMaruGothicMPRO" w:hint="eastAsia"/>
                          <w:b/>
                          <w:sz w:val="22"/>
                        </w:rPr>
                        <w:t>取り組んでいる。</w:t>
                      </w:r>
                    </w:p>
                    <w:p w14:paraId="08D8A6B2" w14:textId="77777777" w:rsidR="002A75BE" w:rsidRPr="002A75BE" w:rsidRDefault="002A75BE" w:rsidP="003627B9">
                      <w:pPr>
                        <w:spacing w:line="340" w:lineRule="exact"/>
                        <w:rPr>
                          <w:rFonts w:ascii="HGMaruGothicMPRO" w:eastAsia="HGMaruGothicMPRO" w:hAnsi="HGMaruGothicMPRO"/>
                          <w:b/>
                          <w:sz w:val="22"/>
                        </w:rPr>
                      </w:pPr>
                    </w:p>
                    <w:p w14:paraId="0220BE43" w14:textId="77777777" w:rsidR="003627B9" w:rsidRPr="007935FC" w:rsidRDefault="003627B9" w:rsidP="003627B9">
                      <w:pPr>
                        <w:spacing w:line="340" w:lineRule="exact"/>
                        <w:rPr>
                          <w:rFonts w:ascii="HGMaruGothicMPRO" w:eastAsia="HGMaruGothicMPRO" w:hAnsi="HGMaruGothicMPRO"/>
                          <w:b/>
                          <w:sz w:val="22"/>
                        </w:rPr>
                      </w:pPr>
                      <w:r w:rsidRPr="007935FC">
                        <w:rPr>
                          <w:rFonts w:ascii="HGMaruGothicMPRO" w:eastAsia="HGMaruGothicMPRO" w:hAnsi="HGMaruGothicMPRO" w:hint="eastAsia"/>
                          <w:b/>
                          <w:sz w:val="22"/>
                        </w:rPr>
                        <w:t>１　スローガンメッセージの制作と啓発</w:t>
                      </w:r>
                    </w:p>
                    <w:p w14:paraId="3D2FC9BC" w14:textId="77777777" w:rsidR="003627B9" w:rsidRPr="007935FC"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・生徒会が中心となって芦中スローガンを制作</w:t>
                      </w:r>
                    </w:p>
                    <w:p w14:paraId="6D5B1061" w14:textId="77777777" w:rsidR="003627B9"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・生徒玄関に掲示するとともに、生徒会だより</w:t>
                      </w:r>
                    </w:p>
                    <w:p w14:paraId="59905D56" w14:textId="77777777" w:rsidR="003627B9" w:rsidRDefault="003627B9" w:rsidP="003627B9">
                      <w:pPr>
                        <w:spacing w:line="340" w:lineRule="exact"/>
                        <w:ind w:firstLineChars="100" w:firstLine="220"/>
                        <w:rPr>
                          <w:rFonts w:ascii="HGMaruGothicMPRO" w:eastAsia="HGMaruGothicMPRO" w:hAnsi="HGMaruGothicMPRO"/>
                          <w:sz w:val="22"/>
                        </w:rPr>
                      </w:pPr>
                      <w:r w:rsidRPr="007935FC">
                        <w:rPr>
                          <w:rFonts w:ascii="HGMaruGothicMPRO" w:eastAsia="HGMaruGothicMPRO" w:hAnsi="HGMaruGothicMPRO" w:hint="eastAsia"/>
                          <w:sz w:val="22"/>
                        </w:rPr>
                        <w:t>等で全校生徒に啓発</w:t>
                      </w:r>
                    </w:p>
                    <w:p w14:paraId="12598F13" w14:textId="77777777" w:rsidR="003627B9" w:rsidRPr="007935FC" w:rsidRDefault="003627B9" w:rsidP="003627B9">
                      <w:pPr>
                        <w:spacing w:line="340" w:lineRule="exact"/>
                        <w:rPr>
                          <w:rFonts w:ascii="HGMaruGothicMPRO" w:eastAsia="HGMaruGothicMPRO" w:hAnsi="HGMaruGothicMPRO"/>
                          <w:b/>
                          <w:sz w:val="22"/>
                        </w:rPr>
                      </w:pPr>
                      <w:r w:rsidRPr="007935FC">
                        <w:rPr>
                          <w:rFonts w:ascii="HGMaruGothicMPRO" w:eastAsia="HGMaruGothicMPRO" w:hAnsi="HGMaruGothicMPRO" w:hint="eastAsia"/>
                          <w:b/>
                          <w:sz w:val="22"/>
                        </w:rPr>
                        <w:t>２　いじめを自分事として考える取組Ⅰ（考えを広げ・深める）</w:t>
                      </w:r>
                    </w:p>
                    <w:p w14:paraId="10D295C9" w14:textId="77777777" w:rsidR="003627B9" w:rsidRPr="007935FC"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○いじめ学級討論会（クラスメイトと考える）</w:t>
                      </w:r>
                    </w:p>
                    <w:p w14:paraId="79C8F73D" w14:textId="77777777" w:rsidR="003627B9" w:rsidRPr="007935FC" w:rsidRDefault="003627B9" w:rsidP="003627B9">
                      <w:pPr>
                        <w:spacing w:line="340" w:lineRule="exact"/>
                        <w:rPr>
                          <w:rFonts w:ascii="HGMaruGothicMPRO" w:eastAsia="HGMaruGothicMPRO" w:hAnsi="HGMaruGothicMPRO"/>
                          <w:sz w:val="22"/>
                        </w:rPr>
                      </w:pPr>
                      <w:r w:rsidRPr="007935FC">
                        <w:rPr>
                          <w:rFonts w:ascii="HGMaruGothicMPRO" w:eastAsia="HGMaruGothicMPRO" w:hAnsi="HGMaruGothicMPRO" w:hint="eastAsia"/>
                          <w:sz w:val="22"/>
                        </w:rPr>
                        <w:t xml:space="preserve">　 ○いじめ座談会（異学年でグループで考える）</w:t>
                      </w:r>
                    </w:p>
                    <w:p w14:paraId="2DC1DA58" w14:textId="77777777" w:rsidR="003627B9" w:rsidRDefault="003627B9" w:rsidP="003627B9">
                      <w:pPr>
                        <w:spacing w:line="340" w:lineRule="exact"/>
                        <w:ind w:left="880" w:hangingChars="400" w:hanging="880"/>
                        <w:rPr>
                          <w:rFonts w:ascii="HGMaruGothicMPRO" w:eastAsia="HGMaruGothicMPRO" w:hAnsi="HGMaruGothicMPRO"/>
                          <w:sz w:val="22"/>
                        </w:rPr>
                      </w:pPr>
                      <w:r w:rsidRPr="007935FC">
                        <w:rPr>
                          <w:rFonts w:ascii="HGMaruGothicMPRO" w:eastAsia="HGMaruGothicMPRO" w:hAnsi="HGMaruGothicMPRO" w:hint="eastAsia"/>
                          <w:sz w:val="22"/>
                        </w:rPr>
                        <w:t xml:space="preserve">　 ○いじめ全校集会（いじめ根絶に向けたスローガン宣言）</w:t>
                      </w:r>
                    </w:p>
                    <w:p w14:paraId="7FE9DF37" w14:textId="3A560D35" w:rsidR="003627B9" w:rsidRPr="002A75BE" w:rsidRDefault="003627B9" w:rsidP="002A75BE">
                      <w:pPr>
                        <w:spacing w:line="340" w:lineRule="exact"/>
                        <w:ind w:left="880" w:hangingChars="400" w:hanging="880"/>
                        <w:rPr>
                          <w:rFonts w:ascii="HGMaruGothicMPRO" w:eastAsia="HGMaruGothicMPRO" w:hAnsi="HGMaruGothicMPRO"/>
                          <w:b/>
                          <w:sz w:val="20"/>
                          <w:szCs w:val="20"/>
                        </w:rPr>
                      </w:pPr>
                      <w:r w:rsidRPr="007935FC">
                        <w:rPr>
                          <w:rFonts w:ascii="HGMaruGothicMPRO" w:eastAsia="HGMaruGothicMPRO" w:hAnsi="HGMaruGothicMPRO" w:hint="eastAsia"/>
                          <w:b/>
                          <w:sz w:val="22"/>
                        </w:rPr>
                        <w:t>３　いじめを自分事として考える取組Ⅱ</w:t>
                      </w:r>
                      <w:r w:rsidRPr="002A75BE">
                        <w:rPr>
                          <w:rFonts w:ascii="HGMaruGothicMPRO" w:eastAsia="HGMaruGothicMPRO" w:hAnsi="HGMaruGothicMPRO" w:hint="eastAsia"/>
                          <w:b/>
                          <w:sz w:val="20"/>
                          <w:szCs w:val="20"/>
                        </w:rPr>
                        <w:t>（自分の考えを伝える・深める）</w:t>
                      </w:r>
                    </w:p>
                    <w:p w14:paraId="4A2542D5" w14:textId="77777777" w:rsidR="003627B9" w:rsidRPr="007935FC" w:rsidRDefault="003627B9" w:rsidP="003627B9">
                      <w:pPr>
                        <w:spacing w:line="340" w:lineRule="exact"/>
                        <w:ind w:left="880" w:hangingChars="400" w:hanging="880"/>
                        <w:rPr>
                          <w:rFonts w:ascii="HGMaruGothicMPRO" w:eastAsia="HGMaruGothicMPRO" w:hAnsi="HGMaruGothicMPRO"/>
                          <w:sz w:val="22"/>
                        </w:rPr>
                      </w:pPr>
                      <w:r w:rsidRPr="007935FC">
                        <w:rPr>
                          <w:rFonts w:ascii="HGMaruGothicMPRO" w:eastAsia="HGMaruGothicMPRO" w:hAnsi="HGMaruGothicMPRO" w:hint="eastAsia"/>
                          <w:sz w:val="22"/>
                        </w:rPr>
                        <w:t xml:space="preserve">　 ○いじめアンケート（生徒会・全校）</w:t>
                      </w:r>
                    </w:p>
                    <w:p w14:paraId="1281C285" w14:textId="77777777" w:rsidR="003627B9" w:rsidRDefault="003627B9" w:rsidP="003627B9">
                      <w:pPr>
                        <w:spacing w:line="340" w:lineRule="exact"/>
                        <w:ind w:left="880" w:hangingChars="400" w:hanging="880"/>
                        <w:rPr>
                          <w:rFonts w:ascii="HGMaruGothicMPRO" w:eastAsia="HGMaruGothicMPRO" w:hAnsi="HGMaruGothicMPRO"/>
                          <w:sz w:val="22"/>
                        </w:rPr>
                      </w:pPr>
                      <w:r w:rsidRPr="007935FC">
                        <w:rPr>
                          <w:rFonts w:ascii="HGMaruGothicMPRO" w:eastAsia="HGMaruGothicMPRO" w:hAnsi="HGMaruGothicMPRO" w:hint="eastAsia"/>
                          <w:sz w:val="22"/>
                        </w:rPr>
                        <w:t xml:space="preserve">　 ○全校集会</w:t>
                      </w:r>
                    </w:p>
                    <w:p w14:paraId="17101354" w14:textId="77777777" w:rsidR="003627B9" w:rsidRDefault="003627B9" w:rsidP="003627B9">
                      <w:pPr>
                        <w:spacing w:line="340" w:lineRule="exact"/>
                        <w:ind w:leftChars="300" w:left="850" w:hangingChars="100" w:hanging="220"/>
                        <w:rPr>
                          <w:rFonts w:ascii="HGMaruGothicMPRO" w:eastAsia="HGMaruGothicMPRO" w:hAnsi="HGMaruGothicMPRO"/>
                          <w:sz w:val="22"/>
                        </w:rPr>
                      </w:pPr>
                      <w:r w:rsidRPr="007935FC">
                        <w:rPr>
                          <w:rFonts w:ascii="HGMaruGothicMPRO" w:eastAsia="HGMaruGothicMPRO" w:hAnsi="HGMaruGothicMPRO" w:hint="eastAsia"/>
                          <w:sz w:val="22"/>
                        </w:rPr>
                        <w:t>・アンケート結果を基に考え・整理・分析（KJ法・異学年グループ）</w:t>
                      </w:r>
                    </w:p>
                    <w:p w14:paraId="6BFAF7C5" w14:textId="1D3FFB6D" w:rsidR="003627B9" w:rsidRPr="002A75BE" w:rsidRDefault="003627B9" w:rsidP="002A75BE">
                      <w:pPr>
                        <w:spacing w:line="340" w:lineRule="exact"/>
                        <w:ind w:leftChars="300" w:left="850" w:hangingChars="100" w:hanging="220"/>
                        <w:rPr>
                          <w:rFonts w:ascii="HGMaruGothicMPRO" w:eastAsia="HGMaruGothicMPRO" w:hAnsi="HGMaruGothicMPRO"/>
                          <w:sz w:val="22"/>
                        </w:rPr>
                      </w:pPr>
                      <w:r w:rsidRPr="007935FC">
                        <w:rPr>
                          <w:rFonts w:ascii="HGMaruGothicMPRO" w:eastAsia="HGMaruGothicMPRO" w:hAnsi="HGMaruGothicMPRO" w:hint="eastAsia"/>
                          <w:sz w:val="22"/>
                        </w:rPr>
                        <w:t>・いじめに関わる演劇（役割演技　相手の気持ちになる）・感想交流　・まとめ</w:t>
                      </w:r>
                    </w:p>
                  </w:txbxContent>
                </v:textbox>
              </v:shape>
            </w:pict>
          </mc:Fallback>
        </mc:AlternateContent>
      </w:r>
      <w:r w:rsidR="006F547C">
        <w:rPr>
          <w:rFonts w:asciiTheme="majorEastAsia" w:eastAsiaTheme="majorEastAsia" w:hAnsiTheme="majorEastAsia"/>
        </w:rPr>
        <w:t xml:space="preserve">　</w:t>
      </w:r>
    </w:p>
    <w:p w14:paraId="7855C1FF" w14:textId="29DB2901" w:rsidR="000A7B85" w:rsidRPr="00FF004F" w:rsidRDefault="000A7B85">
      <w:pPr>
        <w:rPr>
          <w:rFonts w:asciiTheme="majorEastAsia" w:eastAsiaTheme="majorEastAsia" w:hAnsiTheme="majorEastAsia"/>
        </w:rPr>
      </w:pPr>
    </w:p>
    <w:p w14:paraId="0D004A1A" w14:textId="0CCFF09D" w:rsidR="003E6A30" w:rsidRDefault="003E6A30">
      <w:pPr>
        <w:rPr>
          <w:rFonts w:asciiTheme="majorEastAsia" w:eastAsiaTheme="majorEastAsia" w:hAnsiTheme="majorEastAsia"/>
          <w:b/>
          <w:sz w:val="24"/>
          <w:szCs w:val="24"/>
        </w:rPr>
      </w:pPr>
    </w:p>
    <w:p w14:paraId="5F2781AA" w14:textId="30A799D6" w:rsidR="000A7B85" w:rsidRPr="00FF004F" w:rsidRDefault="000A7B85">
      <w:pPr>
        <w:rPr>
          <w:rFonts w:asciiTheme="majorEastAsia" w:eastAsiaTheme="majorEastAsia" w:hAnsiTheme="majorEastAsia"/>
        </w:rPr>
      </w:pPr>
    </w:p>
    <w:p w14:paraId="09A635C5" w14:textId="00237255" w:rsidR="000A7B85" w:rsidRPr="00FF004F" w:rsidRDefault="000A7B85">
      <w:pPr>
        <w:rPr>
          <w:rFonts w:asciiTheme="majorEastAsia" w:eastAsiaTheme="majorEastAsia" w:hAnsiTheme="majorEastAsia"/>
        </w:rPr>
      </w:pPr>
    </w:p>
    <w:p w14:paraId="48698655" w14:textId="1E15FD22" w:rsidR="000A7B85" w:rsidRPr="00FF004F" w:rsidRDefault="000A7B85">
      <w:pPr>
        <w:rPr>
          <w:rFonts w:asciiTheme="majorEastAsia" w:eastAsiaTheme="majorEastAsia" w:hAnsiTheme="majorEastAsia"/>
        </w:rPr>
      </w:pPr>
    </w:p>
    <w:p w14:paraId="13533476" w14:textId="6954461E" w:rsidR="000A7B85" w:rsidRPr="00FF004F" w:rsidRDefault="00B81593">
      <w:pPr>
        <w:rPr>
          <w:rFonts w:asciiTheme="majorEastAsia" w:eastAsiaTheme="majorEastAsia" w:hAnsiTheme="majorEastAsia"/>
        </w:rPr>
      </w:pPr>
      <w:r>
        <w:rPr>
          <w:noProof/>
        </w:rPr>
        <w:drawing>
          <wp:anchor distT="0" distB="0" distL="114300" distR="114300" simplePos="0" relativeHeight="251685376" behindDoc="0" locked="0" layoutInCell="1" allowOverlap="1" wp14:anchorId="5504370F" wp14:editId="048F89A8">
            <wp:simplePos x="0" y="0"/>
            <wp:positionH relativeFrom="column">
              <wp:posOffset>3386455</wp:posOffset>
            </wp:positionH>
            <wp:positionV relativeFrom="paragraph">
              <wp:posOffset>67310</wp:posOffset>
            </wp:positionV>
            <wp:extent cx="2337435" cy="577850"/>
            <wp:effectExtent l="19050" t="19050" r="24765" b="12700"/>
            <wp:wrapNone/>
            <wp:docPr id="2110" name="図 5" descr="C:\Users\teacher\Desktop\gttew.jpg"/>
            <wp:cNvGraphicFramePr/>
            <a:graphic xmlns:a="http://schemas.openxmlformats.org/drawingml/2006/main">
              <a:graphicData uri="http://schemas.openxmlformats.org/drawingml/2006/picture">
                <pic:pic xmlns:pic="http://schemas.openxmlformats.org/drawingml/2006/picture">
                  <pic:nvPicPr>
                    <pic:cNvPr id="2110" name="図 5" descr="C:\Users\teacher\Desktop\gttew.jpg"/>
                    <pic:cNvPicPr/>
                  </pic:nvPicPr>
                  <pic:blipFill>
                    <a:blip r:embed="rId8" cstate="print">
                      <a:extLst>
                        <a:ext uri="{28A0092B-C50C-407E-A947-70E740481C1C}">
                          <a14:useLocalDpi xmlns:a14="http://schemas.microsoft.com/office/drawing/2010/main" val="0"/>
                        </a:ext>
                      </a:extLst>
                    </a:blip>
                    <a:srcRect l="6270" t="7156" r="5666" b="71049"/>
                    <a:stretch>
                      <a:fillRect/>
                    </a:stretch>
                  </pic:blipFill>
                  <pic:spPr bwMode="auto">
                    <a:xfrm>
                      <a:off x="0" y="0"/>
                      <a:ext cx="2337435" cy="577850"/>
                    </a:xfrm>
                    <a:prstGeom prst="rect">
                      <a:avLst/>
                    </a:prstGeom>
                    <a:noFill/>
                    <a:ln w="9525">
                      <a:solidFill>
                        <a:srgbClr val="000000">
                          <a:alpha val="94116"/>
                        </a:srgbClr>
                      </a:solidFill>
                      <a:miter lim="800000"/>
                      <a:headEnd/>
                      <a:tailEnd/>
                    </a:ln>
                  </pic:spPr>
                </pic:pic>
              </a:graphicData>
            </a:graphic>
          </wp:anchor>
        </w:drawing>
      </w:r>
    </w:p>
    <w:p w14:paraId="7A105493" w14:textId="12232522" w:rsidR="000A7B85" w:rsidRDefault="000A7B85">
      <w:pPr>
        <w:rPr>
          <w:rFonts w:asciiTheme="majorEastAsia" w:eastAsiaTheme="majorEastAsia" w:hAnsiTheme="majorEastAsia"/>
        </w:rPr>
      </w:pPr>
    </w:p>
    <w:p w14:paraId="0C74C219" w14:textId="17BB4F13" w:rsidR="00D06BD2" w:rsidRDefault="00D06BD2">
      <w:pPr>
        <w:rPr>
          <w:rFonts w:asciiTheme="majorEastAsia" w:eastAsiaTheme="majorEastAsia" w:hAnsiTheme="majorEastAsia"/>
        </w:rPr>
      </w:pPr>
    </w:p>
    <w:p w14:paraId="5D37B46B" w14:textId="07D54813" w:rsidR="00D06BD2" w:rsidRDefault="00B81593">
      <w:pPr>
        <w:rPr>
          <w:rFonts w:asciiTheme="majorEastAsia" w:eastAsiaTheme="majorEastAsia" w:hAnsiTheme="majorEastAsia"/>
        </w:rPr>
      </w:pPr>
      <w:r>
        <w:rPr>
          <w:noProof/>
        </w:rPr>
        <w:drawing>
          <wp:anchor distT="0" distB="0" distL="114300" distR="114300" simplePos="0" relativeHeight="251686400" behindDoc="0" locked="0" layoutInCell="1" allowOverlap="1" wp14:anchorId="3392C4C5" wp14:editId="4CE44D4F">
            <wp:simplePos x="0" y="0"/>
            <wp:positionH relativeFrom="column">
              <wp:posOffset>4569767</wp:posOffset>
            </wp:positionH>
            <wp:positionV relativeFrom="paragraph">
              <wp:posOffset>176694</wp:posOffset>
            </wp:positionV>
            <wp:extent cx="1041400" cy="663575"/>
            <wp:effectExtent l="0" t="0" r="6350" b="3175"/>
            <wp:wrapNone/>
            <wp:docPr id="24" name="図 24" descr="\\landisk-ict\share\【500】写真・映像データ\2020年度\2021.01.27いじめ座談会\IMG_1884.JPG"/>
            <wp:cNvGraphicFramePr/>
            <a:graphic xmlns:a="http://schemas.openxmlformats.org/drawingml/2006/main">
              <a:graphicData uri="http://schemas.openxmlformats.org/drawingml/2006/picture">
                <pic:pic xmlns:pic="http://schemas.openxmlformats.org/drawingml/2006/picture">
                  <pic:nvPicPr>
                    <pic:cNvPr id="24" name="図 24" descr="\\landisk-ict\share\【500】写真・映像データ\2020年度\2021.01.27いじめ座談会\IMG_1884.JPG"/>
                    <pic:cNvPicPr/>
                  </pic:nvPicPr>
                  <pic:blipFill rotWithShape="1">
                    <a:blip r:embed="rId9" cstate="print">
                      <a:extLst>
                        <a:ext uri="{28A0092B-C50C-407E-A947-70E740481C1C}">
                          <a14:useLocalDpi xmlns:a14="http://schemas.microsoft.com/office/drawing/2010/main" val="0"/>
                        </a:ext>
                      </a:extLst>
                    </a:blip>
                    <a:srcRect l="28130" t="47584" r="37889" b="9266"/>
                    <a:stretch/>
                  </pic:blipFill>
                  <pic:spPr bwMode="auto">
                    <a:xfrm>
                      <a:off x="0" y="0"/>
                      <a:ext cx="1041400" cy="663575"/>
                    </a:xfrm>
                    <a:prstGeom prst="rect">
                      <a:avLst/>
                    </a:prstGeom>
                    <a:noFill/>
                    <a:ln>
                      <a:noFill/>
                    </a:ln>
                    <a:extLst>
                      <a:ext uri="{53640926-AAD7-44D8-BBD7-CCE9431645EC}">
                        <a14:shadowObscured xmlns:a14="http://schemas.microsoft.com/office/drawing/2010/main"/>
                      </a:ext>
                    </a:extLst>
                  </pic:spPr>
                </pic:pic>
              </a:graphicData>
            </a:graphic>
          </wp:anchor>
        </w:drawing>
      </w:r>
    </w:p>
    <w:p w14:paraId="5EEE9674" w14:textId="52E3C1FF" w:rsidR="00D06BD2" w:rsidRDefault="00D06BD2">
      <w:pPr>
        <w:rPr>
          <w:rFonts w:asciiTheme="majorEastAsia" w:eastAsiaTheme="majorEastAsia" w:hAnsiTheme="majorEastAsia"/>
        </w:rPr>
      </w:pPr>
    </w:p>
    <w:p w14:paraId="0DDE775F" w14:textId="3EE57141" w:rsidR="00D06BD2" w:rsidRDefault="00D06BD2">
      <w:pPr>
        <w:rPr>
          <w:rFonts w:asciiTheme="majorEastAsia" w:eastAsiaTheme="majorEastAsia" w:hAnsiTheme="majorEastAsia"/>
        </w:rPr>
      </w:pPr>
    </w:p>
    <w:p w14:paraId="5E2FD241" w14:textId="69A402E9" w:rsidR="00D06BD2" w:rsidRDefault="00D06BD2">
      <w:pPr>
        <w:rPr>
          <w:rFonts w:asciiTheme="majorEastAsia" w:eastAsiaTheme="majorEastAsia" w:hAnsiTheme="majorEastAsia"/>
        </w:rPr>
      </w:pPr>
    </w:p>
    <w:p w14:paraId="41075AA0" w14:textId="5A6CECC6" w:rsidR="00D06BD2" w:rsidRDefault="00B81593">
      <w:pPr>
        <w:rPr>
          <w:rFonts w:asciiTheme="majorEastAsia" w:eastAsiaTheme="majorEastAsia" w:hAnsiTheme="majorEastAsia"/>
        </w:rPr>
      </w:pPr>
      <w:r>
        <w:rPr>
          <w:noProof/>
        </w:rPr>
        <w:drawing>
          <wp:anchor distT="0" distB="0" distL="114300" distR="114300" simplePos="0" relativeHeight="251687424" behindDoc="0" locked="0" layoutInCell="1" allowOverlap="1" wp14:anchorId="4376D3DF" wp14:editId="2A4D0AEA">
            <wp:simplePos x="0" y="0"/>
            <wp:positionH relativeFrom="column">
              <wp:posOffset>4563745</wp:posOffset>
            </wp:positionH>
            <wp:positionV relativeFrom="paragraph">
              <wp:posOffset>66675</wp:posOffset>
            </wp:positionV>
            <wp:extent cx="1067435" cy="628015"/>
            <wp:effectExtent l="0" t="0" r="0" b="0"/>
            <wp:wrapNone/>
            <wp:docPr id="9" name="図 9" descr="\\landisk-ict\share\【500】写真・映像データ\2020年度\2021.02.09いじめ集会【生徒会】\IMG_3974.JPG"/>
            <wp:cNvGraphicFramePr/>
            <a:graphic xmlns:a="http://schemas.openxmlformats.org/drawingml/2006/main">
              <a:graphicData uri="http://schemas.openxmlformats.org/drawingml/2006/picture">
                <pic:pic xmlns:pic="http://schemas.openxmlformats.org/drawingml/2006/picture">
                  <pic:nvPicPr>
                    <pic:cNvPr id="9" name="図 9" descr="\\landisk-ict\share\【500】写真・映像データ\2020年度\2021.02.09いじめ集会【生徒会】\IMG_3974.JPG"/>
                    <pic:cNvPicPr/>
                  </pic:nvPicPr>
                  <pic:blipFill rotWithShape="1">
                    <a:blip r:embed="rId10" cstate="print">
                      <a:extLst>
                        <a:ext uri="{28A0092B-C50C-407E-A947-70E740481C1C}">
                          <a14:useLocalDpi xmlns:a14="http://schemas.microsoft.com/office/drawing/2010/main" val="0"/>
                        </a:ext>
                      </a:extLst>
                    </a:blip>
                    <a:srcRect l="10378" t="18490" r="13024"/>
                    <a:stretch/>
                  </pic:blipFill>
                  <pic:spPr bwMode="auto">
                    <a:xfrm>
                      <a:off x="0" y="0"/>
                      <a:ext cx="1067435" cy="628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FF67B3" w14:textId="71BF7EB5" w:rsidR="00D06BD2" w:rsidRDefault="00D06BD2">
      <w:pPr>
        <w:rPr>
          <w:rFonts w:asciiTheme="majorEastAsia" w:eastAsiaTheme="majorEastAsia" w:hAnsiTheme="majorEastAsia"/>
        </w:rPr>
      </w:pPr>
    </w:p>
    <w:p w14:paraId="174EAF66" w14:textId="17220414" w:rsidR="00D06BD2" w:rsidRDefault="00D06BD2">
      <w:pPr>
        <w:rPr>
          <w:rFonts w:asciiTheme="majorEastAsia" w:eastAsiaTheme="majorEastAsia" w:hAnsiTheme="majorEastAsia"/>
        </w:rPr>
      </w:pPr>
    </w:p>
    <w:p w14:paraId="632960A8" w14:textId="34874AE6" w:rsidR="00DC5A96" w:rsidRPr="003F3C03" w:rsidRDefault="00DC5A96" w:rsidP="003F3C03">
      <w:pPr>
        <w:pStyle w:val="aa"/>
        <w:rPr>
          <w:rFonts w:ascii="HGMaruGothicMPRO" w:eastAsia="HGMaruGothicMPRO" w:hAnsi="HGMaruGothicMPRO" w:hint="eastAsia"/>
          <w:spacing w:val="0"/>
        </w:rPr>
      </w:pPr>
    </w:p>
    <w:sectPr w:rsidR="00DC5A96" w:rsidRPr="003F3C03" w:rsidSect="00FB500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6494" w14:textId="77777777" w:rsidR="008F33B9" w:rsidRDefault="008F33B9" w:rsidP="00FF004F">
      <w:r>
        <w:separator/>
      </w:r>
    </w:p>
  </w:endnote>
  <w:endnote w:type="continuationSeparator" w:id="0">
    <w:p w14:paraId="1E8EAA0B" w14:textId="77777777" w:rsidR="008F33B9" w:rsidRDefault="008F33B9" w:rsidP="00FF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2B67" w14:textId="77777777" w:rsidR="008F33B9" w:rsidRDefault="008F33B9" w:rsidP="00FF004F">
      <w:r>
        <w:separator/>
      </w:r>
    </w:p>
  </w:footnote>
  <w:footnote w:type="continuationSeparator" w:id="0">
    <w:p w14:paraId="720B0C4D" w14:textId="77777777" w:rsidR="008F33B9" w:rsidRDefault="008F33B9" w:rsidP="00FF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23F2"/>
    <w:multiLevelType w:val="hybridMultilevel"/>
    <w:tmpl w:val="F0A233F8"/>
    <w:lvl w:ilvl="0" w:tplc="86142C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ru v:ext="edit" colors="#6f6,#33f,#9ce7fe,#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E6"/>
    <w:rsid w:val="00013FDA"/>
    <w:rsid w:val="00061604"/>
    <w:rsid w:val="00061B12"/>
    <w:rsid w:val="000A7B85"/>
    <w:rsid w:val="000C1CC4"/>
    <w:rsid w:val="000C31B6"/>
    <w:rsid w:val="00150700"/>
    <w:rsid w:val="00171B79"/>
    <w:rsid w:val="0017218B"/>
    <w:rsid w:val="001C641C"/>
    <w:rsid w:val="0021252D"/>
    <w:rsid w:val="002131F0"/>
    <w:rsid w:val="002A75BE"/>
    <w:rsid w:val="002C53EB"/>
    <w:rsid w:val="003627B9"/>
    <w:rsid w:val="003E1E9D"/>
    <w:rsid w:val="003E6A30"/>
    <w:rsid w:val="003F3C03"/>
    <w:rsid w:val="0044066C"/>
    <w:rsid w:val="00455B30"/>
    <w:rsid w:val="00470E41"/>
    <w:rsid w:val="004A20DD"/>
    <w:rsid w:val="004E18D6"/>
    <w:rsid w:val="004F7A62"/>
    <w:rsid w:val="005C3175"/>
    <w:rsid w:val="0063083A"/>
    <w:rsid w:val="00650D59"/>
    <w:rsid w:val="00650E72"/>
    <w:rsid w:val="006A3625"/>
    <w:rsid w:val="006D311D"/>
    <w:rsid w:val="006E17F6"/>
    <w:rsid w:val="006F547C"/>
    <w:rsid w:val="007935FC"/>
    <w:rsid w:val="007F0882"/>
    <w:rsid w:val="008D00D2"/>
    <w:rsid w:val="008F33B9"/>
    <w:rsid w:val="009328E6"/>
    <w:rsid w:val="00941FF4"/>
    <w:rsid w:val="00977874"/>
    <w:rsid w:val="00A64BEB"/>
    <w:rsid w:val="00AF07A3"/>
    <w:rsid w:val="00AF7CD1"/>
    <w:rsid w:val="00B054C5"/>
    <w:rsid w:val="00B51DCE"/>
    <w:rsid w:val="00B6108D"/>
    <w:rsid w:val="00B81593"/>
    <w:rsid w:val="00BD76AB"/>
    <w:rsid w:val="00C9596C"/>
    <w:rsid w:val="00CB10F9"/>
    <w:rsid w:val="00CE0A4D"/>
    <w:rsid w:val="00D06BD2"/>
    <w:rsid w:val="00D27867"/>
    <w:rsid w:val="00D74F01"/>
    <w:rsid w:val="00DC5A96"/>
    <w:rsid w:val="00DE489B"/>
    <w:rsid w:val="00E23160"/>
    <w:rsid w:val="00E66E8D"/>
    <w:rsid w:val="00EA25B7"/>
    <w:rsid w:val="00EB3B74"/>
    <w:rsid w:val="00EC7181"/>
    <w:rsid w:val="00F10E29"/>
    <w:rsid w:val="00F922F6"/>
    <w:rsid w:val="00F92EE5"/>
    <w:rsid w:val="00FB4DB0"/>
    <w:rsid w:val="00FB500B"/>
    <w:rsid w:val="00FD08AD"/>
    <w:rsid w:val="00FE1065"/>
    <w:rsid w:val="00FE660F"/>
    <w:rsid w:val="00FF004F"/>
    <w:rsid w:val="00FF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6f6,#33f,#9ce7fe,#fcf"/>
    </o:shapedefaults>
    <o:shapelayout v:ext="edit">
      <o:idmap v:ext="edit" data="1"/>
    </o:shapelayout>
  </w:shapeDefaults>
  <w:decimalSymbol w:val="."/>
  <w:listSeparator w:val=","/>
  <w14:docId w14:val="40D0C88F"/>
  <w15:docId w15:val="{7039CA74-F552-43E5-9214-B11EFFC7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B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B85"/>
    <w:rPr>
      <w:rFonts w:asciiTheme="majorHAnsi" w:eastAsiaTheme="majorEastAsia" w:hAnsiTheme="majorHAnsi" w:cstheme="majorBidi"/>
      <w:sz w:val="18"/>
      <w:szCs w:val="18"/>
    </w:rPr>
  </w:style>
  <w:style w:type="paragraph" w:styleId="a5">
    <w:name w:val="List Paragraph"/>
    <w:basedOn w:val="a"/>
    <w:uiPriority w:val="34"/>
    <w:qFormat/>
    <w:rsid w:val="000A7B85"/>
    <w:pPr>
      <w:ind w:leftChars="400" w:left="840"/>
    </w:pPr>
  </w:style>
  <w:style w:type="paragraph" w:styleId="a6">
    <w:name w:val="header"/>
    <w:basedOn w:val="a"/>
    <w:link w:val="a7"/>
    <w:uiPriority w:val="99"/>
    <w:unhideWhenUsed/>
    <w:rsid w:val="00FF004F"/>
    <w:pPr>
      <w:tabs>
        <w:tab w:val="center" w:pos="4252"/>
        <w:tab w:val="right" w:pos="8504"/>
      </w:tabs>
      <w:snapToGrid w:val="0"/>
    </w:pPr>
  </w:style>
  <w:style w:type="character" w:customStyle="1" w:styleId="a7">
    <w:name w:val="ヘッダー (文字)"/>
    <w:basedOn w:val="a0"/>
    <w:link w:val="a6"/>
    <w:uiPriority w:val="99"/>
    <w:rsid w:val="00FF004F"/>
  </w:style>
  <w:style w:type="paragraph" w:styleId="a8">
    <w:name w:val="footer"/>
    <w:basedOn w:val="a"/>
    <w:link w:val="a9"/>
    <w:uiPriority w:val="99"/>
    <w:unhideWhenUsed/>
    <w:rsid w:val="00FF004F"/>
    <w:pPr>
      <w:tabs>
        <w:tab w:val="center" w:pos="4252"/>
        <w:tab w:val="right" w:pos="8504"/>
      </w:tabs>
      <w:snapToGrid w:val="0"/>
    </w:pPr>
  </w:style>
  <w:style w:type="character" w:customStyle="1" w:styleId="a9">
    <w:name w:val="フッター (文字)"/>
    <w:basedOn w:val="a0"/>
    <w:link w:val="a8"/>
    <w:uiPriority w:val="99"/>
    <w:rsid w:val="00FF004F"/>
  </w:style>
  <w:style w:type="paragraph" w:customStyle="1" w:styleId="aa">
    <w:name w:val="一太郎"/>
    <w:rsid w:val="00D06BD2"/>
    <w:pPr>
      <w:widowControl w:val="0"/>
      <w:wordWrap w:val="0"/>
      <w:autoSpaceDE w:val="0"/>
      <w:autoSpaceDN w:val="0"/>
      <w:adjustRightInd w:val="0"/>
      <w:spacing w:line="330"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OFFICE03</dc:creator>
  <cp:lastModifiedBy>教員002</cp:lastModifiedBy>
  <cp:revision>2</cp:revision>
  <cp:lastPrinted>2017-08-29T07:41:00Z</cp:lastPrinted>
  <dcterms:created xsi:type="dcterms:W3CDTF">2022-01-27T07:00:00Z</dcterms:created>
  <dcterms:modified xsi:type="dcterms:W3CDTF">2022-01-27T07:00:00Z</dcterms:modified>
</cp:coreProperties>
</file>